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85" w:rsidRDefault="00567785" w:rsidP="004F65CB">
      <w:pPr>
        <w:pStyle w:val="a3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</w:p>
    <w:p w:rsidR="00567785" w:rsidRPr="005B505A" w:rsidRDefault="00567785" w:rsidP="00BB5978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5B505A">
        <w:rPr>
          <w:rStyle w:val="a5"/>
          <w:rFonts w:ascii="Times New Roman" w:hAnsi="Times New Roman" w:cs="Times New Roman"/>
          <w:sz w:val="24"/>
          <w:szCs w:val="24"/>
          <w:lang w:val="bg-BG"/>
        </w:rPr>
        <w:t>ОТЧЕТ</w:t>
      </w:r>
    </w:p>
    <w:p w:rsidR="00567785" w:rsidRPr="005B505A" w:rsidRDefault="00567785" w:rsidP="00BB5978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5B505A">
        <w:rPr>
          <w:rStyle w:val="a5"/>
          <w:rFonts w:ascii="Times New Roman" w:hAnsi="Times New Roman" w:cs="Times New Roman"/>
          <w:sz w:val="24"/>
          <w:szCs w:val="24"/>
          <w:lang w:val="bg-BG"/>
        </w:rPr>
        <w:t>за осъществената контролна дейност от РИОСВ</w:t>
      </w:r>
      <w:r w:rsidRPr="007037D0">
        <w:rPr>
          <w:rStyle w:val="a5"/>
          <w:rFonts w:ascii="Times New Roman" w:hAnsi="Times New Roman" w:cs="Times New Roman"/>
          <w:sz w:val="24"/>
          <w:szCs w:val="24"/>
          <w:lang w:val="ru-RU"/>
        </w:rPr>
        <w:t>-</w:t>
      </w:r>
      <w:r w:rsidRPr="005B505A">
        <w:rPr>
          <w:rStyle w:val="a5"/>
          <w:rFonts w:ascii="Times New Roman" w:hAnsi="Times New Roman" w:cs="Times New Roman"/>
          <w:sz w:val="24"/>
          <w:szCs w:val="24"/>
          <w:lang w:val="bg-BG"/>
        </w:rPr>
        <w:t>Пазарджик</w:t>
      </w:r>
    </w:p>
    <w:p w:rsidR="00567785" w:rsidRPr="005B505A" w:rsidRDefault="00567785" w:rsidP="00BB5978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5B505A">
        <w:rPr>
          <w:rStyle w:val="a5"/>
          <w:rFonts w:ascii="Times New Roman" w:hAnsi="Times New Roman" w:cs="Times New Roman"/>
          <w:sz w:val="24"/>
          <w:szCs w:val="24"/>
          <w:lang w:val="bg-BG"/>
        </w:rPr>
        <w:t>за месец</w:t>
      </w:r>
      <w:r w:rsidRPr="007037D0">
        <w:rPr>
          <w:rStyle w:val="a5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a5"/>
          <w:rFonts w:ascii="Times New Roman" w:hAnsi="Times New Roman" w:cs="Times New Roman"/>
          <w:sz w:val="24"/>
          <w:szCs w:val="24"/>
          <w:lang w:val="ru-RU"/>
        </w:rPr>
        <w:t>ноември</w:t>
      </w:r>
      <w:r w:rsidRPr="005B505A"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2023 г.</w:t>
      </w:r>
    </w:p>
    <w:p w:rsidR="00567785" w:rsidRPr="005B505A" w:rsidRDefault="00567785" w:rsidP="00BB5978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</w:p>
    <w:p w:rsidR="00567785" w:rsidRDefault="00567785" w:rsidP="00C332A1">
      <w:pPr>
        <w:ind w:firstLine="708"/>
        <w:jc w:val="both"/>
        <w:rPr>
          <w:color w:val="auto"/>
        </w:rPr>
      </w:pPr>
      <w:r>
        <w:rPr>
          <w:color w:val="auto"/>
        </w:rPr>
        <w:t>През</w:t>
      </w:r>
      <w:r>
        <w:rPr>
          <w:b/>
          <w:bCs/>
          <w:color w:val="auto"/>
        </w:rPr>
        <w:t xml:space="preserve"> м. ноември 2023 г.</w:t>
      </w:r>
      <w:r>
        <w:rPr>
          <w:color w:val="auto"/>
        </w:rPr>
        <w:t xml:space="preserve"> експертите и специалистите на РИОСВ-Пазарджик извършиха </w:t>
      </w:r>
      <w:r w:rsidRPr="00BF3A12">
        <w:rPr>
          <w:b/>
          <w:bCs/>
          <w:color w:val="auto"/>
        </w:rPr>
        <w:t>10</w:t>
      </w:r>
      <w:r w:rsidR="005E53AA">
        <w:rPr>
          <w:b/>
          <w:bCs/>
          <w:color w:val="auto"/>
          <w:lang w:val="en-US"/>
        </w:rPr>
        <w:t>3</w:t>
      </w:r>
      <w:r>
        <w:rPr>
          <w:color w:val="auto"/>
        </w:rPr>
        <w:t xml:space="preserve"> проверки в </w:t>
      </w:r>
      <w:r w:rsidRPr="00BF3A12">
        <w:rPr>
          <w:b/>
          <w:bCs/>
          <w:color w:val="auto"/>
        </w:rPr>
        <w:t>9</w:t>
      </w:r>
      <w:r w:rsidR="005E53AA">
        <w:rPr>
          <w:b/>
          <w:bCs/>
          <w:color w:val="auto"/>
          <w:lang w:val="en-US"/>
        </w:rPr>
        <w:t xml:space="preserve">1 </w:t>
      </w:r>
      <w:r>
        <w:rPr>
          <w:color w:val="auto"/>
        </w:rPr>
        <w:t>обекта,</w:t>
      </w:r>
      <w:r w:rsidRPr="007037D0">
        <w:rPr>
          <w:color w:val="auto"/>
          <w:lang w:val="ru-RU"/>
        </w:rPr>
        <w:t xml:space="preserve"> </w:t>
      </w:r>
      <w:r>
        <w:rPr>
          <w:color w:val="auto"/>
        </w:rPr>
        <w:t>от които</w:t>
      </w:r>
      <w:r w:rsidRPr="007C2652">
        <w:rPr>
          <w:color w:val="auto"/>
          <w:lang w:val="ru-RU"/>
        </w:rPr>
        <w:t xml:space="preserve"> </w:t>
      </w:r>
      <w:r w:rsidRPr="00BF3A12">
        <w:rPr>
          <w:b/>
          <w:bCs/>
          <w:color w:val="auto"/>
        </w:rPr>
        <w:t>5</w:t>
      </w:r>
      <w:r w:rsidR="005E53AA">
        <w:rPr>
          <w:b/>
          <w:bCs/>
          <w:color w:val="auto"/>
          <w:lang w:val="en-US"/>
        </w:rPr>
        <w:t>6</w:t>
      </w:r>
      <w:r w:rsidRPr="007C2652">
        <w:rPr>
          <w:b/>
          <w:bCs/>
          <w:color w:val="auto"/>
          <w:lang w:val="ru-RU"/>
        </w:rPr>
        <w:t xml:space="preserve"> </w:t>
      </w:r>
      <w:r>
        <w:rPr>
          <w:color w:val="auto"/>
        </w:rPr>
        <w:t>са планови и</w:t>
      </w:r>
      <w:r w:rsidRPr="007C2652">
        <w:rPr>
          <w:color w:val="auto"/>
          <w:lang w:val="ru-RU"/>
        </w:rPr>
        <w:t xml:space="preserve"> </w:t>
      </w:r>
      <w:r w:rsidRPr="00BF3A12">
        <w:rPr>
          <w:b/>
          <w:bCs/>
          <w:color w:val="auto"/>
        </w:rPr>
        <w:t>47</w:t>
      </w:r>
      <w:r w:rsidRPr="007C2652">
        <w:rPr>
          <w:b/>
          <w:bCs/>
          <w:color w:val="auto"/>
          <w:lang w:val="ru-RU"/>
        </w:rPr>
        <w:t xml:space="preserve"> </w:t>
      </w:r>
      <w:r>
        <w:rPr>
          <w:color w:val="auto"/>
        </w:rPr>
        <w:t>извънредни. В рамките на осъществения контрол</w:t>
      </w:r>
      <w:r w:rsidRPr="007037D0">
        <w:rPr>
          <w:color w:val="auto"/>
          <w:lang w:val="ru-RU"/>
        </w:rPr>
        <w:t xml:space="preserve"> </w:t>
      </w:r>
      <w:r>
        <w:rPr>
          <w:color w:val="auto"/>
        </w:rPr>
        <w:t>са дадени</w:t>
      </w:r>
      <w:r w:rsidRPr="007037D0">
        <w:rPr>
          <w:b/>
          <w:bCs/>
          <w:color w:val="auto"/>
          <w:lang w:val="ru-RU"/>
        </w:rPr>
        <w:t xml:space="preserve"> </w:t>
      </w:r>
      <w:r>
        <w:rPr>
          <w:b/>
          <w:bCs/>
          <w:color w:val="auto"/>
          <w:lang w:val="ru-RU"/>
        </w:rPr>
        <w:t>37</w:t>
      </w:r>
      <w:r w:rsidRPr="007C2652">
        <w:rPr>
          <w:b/>
          <w:bCs/>
          <w:color w:val="auto"/>
          <w:lang w:val="ru-RU"/>
        </w:rPr>
        <w:t xml:space="preserve"> </w:t>
      </w:r>
      <w:r>
        <w:rPr>
          <w:color w:val="auto"/>
        </w:rPr>
        <w:t xml:space="preserve">предписания за отстраняване на констатирани несъответствия и предприемане на мерки. За периода са предприети действия по </w:t>
      </w:r>
      <w:r w:rsidRPr="007C2652">
        <w:rPr>
          <w:b/>
          <w:bCs/>
          <w:color w:val="auto"/>
          <w:lang w:val="ru-RU"/>
        </w:rPr>
        <w:t>9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 xml:space="preserve">сигнала. </w:t>
      </w:r>
    </w:p>
    <w:p w:rsidR="00567785" w:rsidRPr="00C34590" w:rsidRDefault="00567785" w:rsidP="00B606BD">
      <w:pPr>
        <w:tabs>
          <w:tab w:val="left" w:pos="567"/>
          <w:tab w:val="left" w:pos="6120"/>
          <w:tab w:val="left" w:pos="6840"/>
        </w:tabs>
        <w:jc w:val="both"/>
        <w:rPr>
          <w:lang w:val="ru-RU"/>
        </w:rPr>
      </w:pPr>
      <w:r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ab/>
        <w:t xml:space="preserve">През отчетния период експерти на РИОСВ-Пазарджик взеха </w:t>
      </w:r>
      <w:r w:rsidRPr="00014536">
        <w:rPr>
          <w:color w:val="auto"/>
          <w:lang w:val="ru-RU" w:eastAsia="en-US"/>
        </w:rPr>
        <w:t xml:space="preserve">участие </w:t>
      </w:r>
      <w:r>
        <w:t xml:space="preserve">в </w:t>
      </w:r>
      <w:r w:rsidR="00A14030" w:rsidRPr="001C2A29">
        <w:t>комисия по чл. 47, ал. 1 и 2 и във връзка с чл. 81б от Наредба № РД-2-20-5 за съдържанието, създаването и поддържането на КККР по писмо на началника на СГКК Пазарджик</w:t>
      </w:r>
      <w:r w:rsidR="009F16A7">
        <w:t xml:space="preserve">, в </w:t>
      </w:r>
      <w:r w:rsidR="00A14030">
        <w:rPr>
          <w:lang w:val="ru-RU"/>
        </w:rPr>
        <w:t xml:space="preserve"> </w:t>
      </w:r>
      <w:r w:rsidR="009F16A7" w:rsidRPr="001C2A29">
        <w:t xml:space="preserve">заседание на ТИС в Министерство на енергетиката </w:t>
      </w:r>
      <w:r w:rsidR="009F16A7">
        <w:t xml:space="preserve">и в </w:t>
      </w:r>
      <w:r>
        <w:rPr>
          <w:lang w:val="ru-RU"/>
        </w:rPr>
        <w:t xml:space="preserve">заседание на </w:t>
      </w:r>
      <w:r w:rsidR="00D00D86">
        <w:rPr>
          <w:lang w:val="ru-RU"/>
        </w:rPr>
        <w:t>о</w:t>
      </w:r>
      <w:r>
        <w:rPr>
          <w:lang w:val="ru-RU"/>
        </w:rPr>
        <w:t>бласт</w:t>
      </w:r>
      <w:r w:rsidR="00D00D86">
        <w:rPr>
          <w:lang w:val="ru-RU"/>
        </w:rPr>
        <w:t>ен</w:t>
      </w:r>
      <w:r>
        <w:rPr>
          <w:lang w:val="ru-RU"/>
        </w:rPr>
        <w:t xml:space="preserve"> координационен съвет за управление изпълнението на Национален план за действие за намаляване на риска от облъчване с радон 2023-2027 г.</w:t>
      </w:r>
    </w:p>
    <w:p w:rsidR="00567785" w:rsidRDefault="00567785" w:rsidP="000E3A70">
      <w:pPr>
        <w:spacing w:line="256" w:lineRule="auto"/>
        <w:ind w:firstLine="426"/>
        <w:jc w:val="both"/>
      </w:pPr>
    </w:p>
    <w:p w:rsidR="00567785" w:rsidRPr="007C2652" w:rsidRDefault="00567785" w:rsidP="00394071">
      <w:pPr>
        <w:spacing w:line="256" w:lineRule="auto"/>
        <w:jc w:val="both"/>
        <w:rPr>
          <w:b/>
          <w:bCs/>
          <w:color w:val="auto"/>
          <w:lang w:val="ru-RU"/>
        </w:rPr>
      </w:pPr>
    </w:p>
    <w:p w:rsidR="00567785" w:rsidRDefault="00567785" w:rsidP="00AC637F">
      <w:pPr>
        <w:shd w:val="clear" w:color="auto" w:fill="FFFFFF"/>
        <w:ind w:firstLine="709"/>
        <w:jc w:val="both"/>
        <w:rPr>
          <w:b/>
          <w:bCs/>
          <w:color w:val="auto"/>
        </w:rPr>
      </w:pPr>
      <w:r w:rsidRPr="007C2652">
        <w:rPr>
          <w:b/>
          <w:bCs/>
          <w:color w:val="auto"/>
          <w:lang w:val="ru-RU"/>
        </w:rPr>
        <w:t xml:space="preserve">                       </w:t>
      </w:r>
      <w:r>
        <w:rPr>
          <w:b/>
          <w:bCs/>
          <w:color w:val="auto"/>
        </w:rPr>
        <w:t xml:space="preserve">    </w:t>
      </w:r>
      <w:r w:rsidRPr="007C2652">
        <w:rPr>
          <w:b/>
          <w:bCs/>
          <w:color w:val="auto"/>
          <w:lang w:val="ru-RU"/>
        </w:rPr>
        <w:t xml:space="preserve">   </w:t>
      </w:r>
      <w:r>
        <w:rPr>
          <w:b/>
          <w:bCs/>
          <w:color w:val="auto"/>
        </w:rPr>
        <w:t>Административнонаказателна дейност</w:t>
      </w:r>
    </w:p>
    <w:p w:rsidR="00567785" w:rsidRPr="00AC637F" w:rsidRDefault="00567785" w:rsidP="00AC637F">
      <w:pPr>
        <w:shd w:val="clear" w:color="auto" w:fill="FFFFFF"/>
        <w:ind w:firstLine="709"/>
        <w:jc w:val="both"/>
        <w:rPr>
          <w:b/>
          <w:bCs/>
          <w:color w:val="auto"/>
        </w:rPr>
      </w:pPr>
    </w:p>
    <w:p w:rsidR="00567785" w:rsidRDefault="00567785" w:rsidP="00091C69">
      <w:pPr>
        <w:ind w:firstLine="708"/>
        <w:jc w:val="both"/>
      </w:pPr>
      <w:r>
        <w:t>През м. н</w:t>
      </w:r>
      <w:r w:rsidRPr="00AC637F">
        <w:t>о</w:t>
      </w:r>
      <w:r>
        <w:t>е</w:t>
      </w:r>
      <w:r w:rsidRPr="00AC637F">
        <w:t xml:space="preserve">мври 2023 г. </w:t>
      </w:r>
      <w:r>
        <w:t>са съставени два броя АУАН за констатирани административни нарушения по екологичното законодателство.</w:t>
      </w:r>
    </w:p>
    <w:p w:rsidR="00567785" w:rsidRDefault="00567785" w:rsidP="00091C69">
      <w:pPr>
        <w:tabs>
          <w:tab w:val="left" w:pos="3810"/>
        </w:tabs>
        <w:jc w:val="both"/>
      </w:pPr>
      <w:r>
        <w:t xml:space="preserve">            АУАН е съставен на физическо лице за нарушение по Закона за биологичното разнообразие.</w:t>
      </w:r>
    </w:p>
    <w:p w:rsidR="00567785" w:rsidRDefault="00567785" w:rsidP="00091C69">
      <w:pPr>
        <w:tabs>
          <w:tab w:val="left" w:pos="3810"/>
        </w:tabs>
        <w:jc w:val="both"/>
      </w:pPr>
      <w:r>
        <w:t xml:space="preserve">           АУАН е съставен на юридическо лице за нарушение на Закона за чистота на атмосферния въздух</w:t>
      </w:r>
    </w:p>
    <w:p w:rsidR="00567785" w:rsidRDefault="00567785" w:rsidP="00091C69">
      <w:pPr>
        <w:tabs>
          <w:tab w:val="left" w:pos="3810"/>
        </w:tabs>
        <w:jc w:val="both"/>
      </w:pPr>
      <w:r>
        <w:t xml:space="preserve">      През м. ноември 2023 г. няма наложени санкции по реда на чл. 69 от ЗООС, както и ПАМ.</w:t>
      </w:r>
    </w:p>
    <w:p w:rsidR="00567785" w:rsidRDefault="00567785" w:rsidP="00091C69">
      <w:pPr>
        <w:tabs>
          <w:tab w:val="left" w:pos="3810"/>
        </w:tabs>
        <w:jc w:val="both"/>
      </w:pPr>
    </w:p>
    <w:p w:rsidR="00567785" w:rsidRPr="009F16A7" w:rsidRDefault="00567785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9F16A7" w:rsidRPr="009F16A7" w:rsidRDefault="009F16A7" w:rsidP="009F16A7">
      <w:pPr>
        <w:ind w:firstLine="708"/>
        <w:jc w:val="both"/>
      </w:pPr>
      <w:r w:rsidRPr="009F16A7">
        <w:t xml:space="preserve">Събраните суми от РИОСВ-Пазарджик по наложени глоби и санкции през м. ноември </w:t>
      </w:r>
      <w:r w:rsidRPr="009F16A7">
        <w:rPr>
          <w:color w:val="auto"/>
        </w:rPr>
        <w:t xml:space="preserve">2023 </w:t>
      </w:r>
      <w:r>
        <w:rPr>
          <w:color w:val="auto"/>
          <w:lang w:val="en-US"/>
        </w:rPr>
        <w:t xml:space="preserve">г. </w:t>
      </w:r>
      <w:r w:rsidRPr="009F16A7">
        <w:t xml:space="preserve">са в общ размер 2409.67 лева, от които няма наложени санкции по чл. 69 от ЗООС, 828.03 лева са от платени глоби /имуществени санкции по НП за нарушения на екологичното законодателство и влезли в сила НП/. </w:t>
      </w:r>
    </w:p>
    <w:p w:rsidR="009F16A7" w:rsidRPr="009F16A7" w:rsidRDefault="009F16A7" w:rsidP="009F16A7">
      <w:pPr>
        <w:ind w:firstLine="708"/>
        <w:jc w:val="both"/>
      </w:pPr>
      <w:r w:rsidRPr="009F16A7">
        <w:t>Събрани от НАП по наложени глоби и/или санкции по специалните закони –1581.64 л</w:t>
      </w:r>
      <w:r>
        <w:t>е</w:t>
      </w:r>
      <w:r w:rsidRPr="009F16A7">
        <w:t>в</w:t>
      </w:r>
      <w:r>
        <w:t>а</w:t>
      </w:r>
      <w:r w:rsidRPr="009F16A7">
        <w:t>, събрани за м.</w:t>
      </w:r>
      <w:r>
        <w:t xml:space="preserve"> </w:t>
      </w:r>
      <w:r w:rsidRPr="009F16A7">
        <w:t>ноември 2023 г.</w:t>
      </w:r>
    </w:p>
    <w:p w:rsidR="009F16A7" w:rsidRPr="009F16A7" w:rsidRDefault="009F16A7" w:rsidP="009F16A7"/>
    <w:p w:rsidR="00567785" w:rsidRDefault="00567785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567785" w:rsidRDefault="00567785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567785" w:rsidRDefault="00567785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  <w:t xml:space="preserve">Акценти от извършената месечна контролна дейност </w:t>
      </w:r>
    </w:p>
    <w:p w:rsidR="00567785" w:rsidRDefault="00567785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Изпълнение на годишния план за контролна дейност за 202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567785" w:rsidRPr="003C67B5" w:rsidRDefault="00567785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за чистотата на речните корита и прилежащи територии, на републиканската и общинска пътна мрежа.</w:t>
      </w:r>
    </w:p>
    <w:p w:rsidR="00567785" w:rsidRDefault="00567785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за изпълнение на условията в разрешителните за заустване на отпадъчни води от промишлени обекти в област Пазарджик</w:t>
      </w:r>
      <w:r>
        <w:rPr>
          <w:rFonts w:ascii="Times New Roman" w:hAnsi="Times New Roman" w:cs="Times New Roman"/>
          <w:sz w:val="24"/>
          <w:szCs w:val="24"/>
          <w:lang w:val="bg-BG"/>
        </w:rPr>
        <w:t>, е</w:t>
      </w:r>
      <w:r>
        <w:rPr>
          <w:rFonts w:ascii="Times New Roman" w:hAnsi="Times New Roman" w:cs="Times New Roman"/>
          <w:sz w:val="24"/>
          <w:szCs w:val="24"/>
          <w:lang w:val="ru-RU"/>
        </w:rPr>
        <w:t>мисионен контрол на обекти, заустващи отпадъчни води в повърхостни водоприемници, проверки за правилна експлоатация на пречиствателните съоръжения.</w:t>
      </w:r>
    </w:p>
    <w:p w:rsidR="00567785" w:rsidRPr="00394071" w:rsidRDefault="00567785" w:rsidP="00BB5978">
      <w:pPr>
        <w:jc w:val="both"/>
        <w:rPr>
          <w:lang w:val="ru-RU"/>
        </w:rPr>
      </w:pPr>
      <w:r>
        <w:rPr>
          <w:lang w:val="ru-RU"/>
        </w:rPr>
        <w:t>Контрол за намаляване емисиите на замърсители в атмосферния въздух.</w:t>
      </w:r>
    </w:p>
    <w:p w:rsidR="00567785" w:rsidRPr="009A4E11" w:rsidRDefault="00567785" w:rsidP="009A4E11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изпълнение изискванията на ЗУО при извършване на дейности по  третиране </w:t>
      </w:r>
      <w:r>
        <w:rPr>
          <w:rFonts w:ascii="Times New Roman" w:hAnsi="Times New Roman" w:cs="Times New Roman"/>
          <w:sz w:val="24"/>
          <w:szCs w:val="24"/>
          <w:lang w:val="bg-BG"/>
        </w:rPr>
        <w:t>на отпадъци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67785" w:rsidRDefault="00567785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Контрол по спазване на изискванията на Регламент (EO) №1013/2006.</w:t>
      </w:r>
    </w:p>
    <w:p w:rsidR="00567785" w:rsidRDefault="00567785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Последващ контрол за изпълнение на дадени предписания.</w:t>
      </w:r>
    </w:p>
    <w:p w:rsidR="00567785" w:rsidRPr="007700D7" w:rsidRDefault="00567785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Проверки по сигнали и жалби на граждани</w:t>
      </w:r>
    </w:p>
    <w:p w:rsidR="00567785" w:rsidRDefault="00567785" w:rsidP="0086598E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По отношение на превантивния контрол е извършено: </w:t>
      </w:r>
    </w:p>
    <w:p w:rsidR="00567785" w:rsidRDefault="00567785" w:rsidP="00020B6B">
      <w:pPr>
        <w:numPr>
          <w:ilvl w:val="0"/>
          <w:numId w:val="1"/>
        </w:numPr>
        <w:jc w:val="both"/>
      </w:pPr>
      <w:r>
        <w:t xml:space="preserve">контрол за спазване на режимите в защитените територии (ЗТ), определени със заповедите им за обявяване; </w:t>
      </w:r>
    </w:p>
    <w:p w:rsidR="00567785" w:rsidRDefault="00567785" w:rsidP="00020B6B">
      <w:pPr>
        <w:numPr>
          <w:ilvl w:val="0"/>
          <w:numId w:val="1"/>
        </w:numPr>
        <w:jc w:val="both"/>
      </w:pPr>
      <w:r w:rsidRPr="005725CF">
        <w:t>спазване на законодателството (ЗБР) при осъществяване на съгласувано</w:t>
      </w:r>
      <w:r>
        <w:t xml:space="preserve"> ИП;</w:t>
      </w:r>
    </w:p>
    <w:p w:rsidR="00567785" w:rsidRDefault="00567785" w:rsidP="00B5053B">
      <w:pPr>
        <w:numPr>
          <w:ilvl w:val="0"/>
          <w:numId w:val="1"/>
        </w:numPr>
        <w:jc w:val="both"/>
      </w:pPr>
      <w:r>
        <w:t>проверка на постъпили предложения за обявяване на защитени дървета по реда на глава пета от Закон за биологичното разнообразие;</w:t>
      </w:r>
    </w:p>
    <w:p w:rsidR="00567785" w:rsidRDefault="00567785" w:rsidP="00B5053B">
      <w:pPr>
        <w:numPr>
          <w:ilvl w:val="0"/>
          <w:numId w:val="1"/>
        </w:numPr>
        <w:jc w:val="both"/>
      </w:pPr>
      <w:r>
        <w:t>участие в ежегодния мониторинг на дива коза на територията на Западни Родопи;</w:t>
      </w:r>
    </w:p>
    <w:p w:rsidR="00567785" w:rsidRPr="001C2A29" w:rsidRDefault="00567785" w:rsidP="001C2A2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 w:rsidRPr="001C2A29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участие в комисия по чл. 47, ал. 1 и 2 и във връзка с чл. 81б от Наредба № РД-2-20-5 за съдържанието, създаването и поддържането на КККР по писмо на  началника на СГКК Пазарджик;</w:t>
      </w:r>
    </w:p>
    <w:p w:rsidR="00567785" w:rsidRPr="001C2A29" w:rsidRDefault="00567785" w:rsidP="001C2A2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 w:rsidRPr="001C2A29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участие в заседание на ТИС в Министерство на енергетиката за находище „Конаговски чал“ с концесионер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„</w:t>
      </w:r>
      <w:r w:rsidRPr="001C2A29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Еко Хидро 90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“ ООД</w:t>
      </w:r>
      <w:r w:rsidRPr="001C2A29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;</w:t>
      </w:r>
    </w:p>
    <w:p w:rsidR="00567785" w:rsidRDefault="00567785" w:rsidP="00BB5978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проверка на поставени условия в Решение по ОС;</w:t>
      </w:r>
    </w:p>
    <w:p w:rsidR="00567785" w:rsidRDefault="00567785" w:rsidP="00BB5978">
      <w:pPr>
        <w:numPr>
          <w:ilvl w:val="0"/>
          <w:numId w:val="1"/>
        </w:numPr>
        <w:jc w:val="both"/>
      </w:pPr>
      <w:r>
        <w:t>водене на процедурите по постъпили преписки от граждани и институции в регламентираните срокове.</w:t>
      </w:r>
    </w:p>
    <w:p w:rsidR="00567785" w:rsidRDefault="00567785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567785" w:rsidRDefault="00567785" w:rsidP="00BB597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екущият и превантивен контрол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извършват съгласно утвърден от министъра на околната среда и водите годишен план за контролната дейност на РИОСВ-Пазарджик за 202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г., като са извършени планови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 извънредни проверки по компоненти и фактори на околната среда, както следва:</w:t>
      </w:r>
    </w:p>
    <w:p w:rsidR="00567785" w:rsidRDefault="00567785" w:rsidP="00BB5978">
      <w:pPr>
        <w:numPr>
          <w:ilvl w:val="0"/>
          <w:numId w:val="3"/>
        </w:numPr>
        <w:tabs>
          <w:tab w:val="left" w:pos="567"/>
          <w:tab w:val="left" w:pos="851"/>
        </w:tabs>
        <w:jc w:val="both"/>
        <w:rPr>
          <w:lang w:val="ru-RU"/>
        </w:rPr>
      </w:pPr>
      <w:r w:rsidRPr="007037D0">
        <w:rPr>
          <w:lang w:val="ru-RU"/>
        </w:rPr>
        <w:t xml:space="preserve">  </w:t>
      </w:r>
      <w:r>
        <w:t>Проверки по прилагане разпоредбите на ЗУО -</w:t>
      </w:r>
      <w:r w:rsidRPr="00084816">
        <w:rPr>
          <w:b/>
          <w:bCs/>
        </w:rPr>
        <w:t xml:space="preserve"> </w:t>
      </w:r>
      <w:r w:rsidRPr="007C2652">
        <w:rPr>
          <w:b/>
          <w:bCs/>
          <w:lang w:val="ru-RU"/>
        </w:rPr>
        <w:t>44</w:t>
      </w:r>
      <w:r w:rsidRPr="007B3BD9">
        <w:rPr>
          <w:b/>
          <w:bCs/>
        </w:rPr>
        <w:t>;</w:t>
      </w:r>
      <w:r>
        <w:rPr>
          <w:b/>
          <w:bCs/>
        </w:rPr>
        <w:t xml:space="preserve"> </w:t>
      </w:r>
      <w:r>
        <w:rPr>
          <w:lang w:val="ru-RU"/>
        </w:rPr>
        <w:t xml:space="preserve"> </w:t>
      </w:r>
    </w:p>
    <w:p w:rsidR="00567785" w:rsidRPr="00BF3A12" w:rsidRDefault="00567785" w:rsidP="00BF3A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Проверки по Закон за водите -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652">
        <w:rPr>
          <w:rFonts w:ascii="Times New Roman" w:hAnsi="Times New Roman" w:cs="Times New Roman"/>
          <w:b/>
          <w:bCs/>
          <w:sz w:val="24"/>
          <w:szCs w:val="24"/>
          <w:lang w:val="ru-RU"/>
        </w:rPr>
        <w:t>12</w:t>
      </w:r>
      <w:r w:rsidRPr="00BF37AF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  </w:t>
      </w:r>
    </w:p>
    <w:p w:rsidR="00567785" w:rsidRPr="00374B16" w:rsidRDefault="00567785" w:rsidP="00BB59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C2652">
        <w:rPr>
          <w:rFonts w:ascii="Times New Roman" w:hAnsi="Times New Roman" w:cs="Times New Roman"/>
          <w:sz w:val="24"/>
          <w:szCs w:val="24"/>
          <w:lang w:val="ru-RU"/>
        </w:rPr>
        <w:t>Проверки по прилагане на гл</w:t>
      </w:r>
      <w:r w:rsidRPr="00374B1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 6 на ЗООС</w:t>
      </w:r>
      <w:r w:rsidRPr="007C26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-</w:t>
      </w:r>
      <w:r w:rsidRPr="007C26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E53AA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;</w:t>
      </w:r>
      <w:r w:rsidRPr="007C26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74B1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74B16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</w:t>
      </w:r>
    </w:p>
    <w:p w:rsidR="00567785" w:rsidRDefault="00567785" w:rsidP="00BB59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Комплексни проверки на дружества с КР - </w:t>
      </w:r>
      <w:r w:rsidRPr="007C2652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567785" w:rsidRDefault="00567785" w:rsidP="00BB59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Комплексни проверки на дружества без КР -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652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567785" w:rsidRPr="008E4C82" w:rsidRDefault="00567785" w:rsidP="008E4C82">
      <w:pPr>
        <w:numPr>
          <w:ilvl w:val="0"/>
          <w:numId w:val="3"/>
        </w:numPr>
        <w:tabs>
          <w:tab w:val="left" w:pos="567"/>
          <w:tab w:val="left" w:pos="851"/>
        </w:tabs>
        <w:jc w:val="both"/>
        <w:rPr>
          <w:b/>
          <w:bCs/>
        </w:rPr>
      </w:pPr>
      <w:r>
        <w:rPr>
          <w:lang w:val="ru-RU"/>
        </w:rPr>
        <w:t xml:space="preserve">  </w:t>
      </w:r>
      <w:r>
        <w:t>Проверки по прилагане разпоредбите на ЗЧАВ -</w:t>
      </w:r>
      <w:r w:rsidRPr="007C2652">
        <w:rPr>
          <w:lang w:val="ru-RU"/>
        </w:rPr>
        <w:t xml:space="preserve"> </w:t>
      </w:r>
      <w:r w:rsidRPr="00BF3A12">
        <w:rPr>
          <w:b/>
          <w:bCs/>
        </w:rPr>
        <w:t>7</w:t>
      </w:r>
      <w:r w:rsidRPr="001E1798">
        <w:rPr>
          <w:b/>
          <w:bCs/>
        </w:rPr>
        <w:t>;</w:t>
      </w:r>
    </w:p>
    <w:p w:rsidR="00567785" w:rsidRPr="00BF3A12" w:rsidRDefault="00567785" w:rsidP="00BB59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по ЗБР и ЗТЗ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652">
        <w:rPr>
          <w:rFonts w:ascii="Times New Roman" w:hAnsi="Times New Roman" w:cs="Times New Roman"/>
          <w:b/>
          <w:bCs/>
          <w:sz w:val="24"/>
          <w:szCs w:val="24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</w:p>
    <w:p w:rsidR="00567785" w:rsidRPr="005C3E3F" w:rsidRDefault="00567785" w:rsidP="00BB59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F3A12">
        <w:rPr>
          <w:rFonts w:ascii="Times New Roman" w:hAnsi="Times New Roman" w:cs="Times New Roman"/>
          <w:sz w:val="24"/>
          <w:szCs w:val="24"/>
          <w:lang w:val="bg-BG"/>
        </w:rPr>
        <w:t>Проверки по Закон за лечебните растения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- 3;</w:t>
      </w:r>
    </w:p>
    <w:p w:rsidR="00567785" w:rsidRPr="005C3E3F" w:rsidRDefault="00567785" w:rsidP="005C3E3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Проверки по </w:t>
      </w:r>
      <w:r w:rsidRPr="005C3E3F">
        <w:rPr>
          <w:rFonts w:ascii="Times New Roman" w:hAnsi="Times New Roman" w:cs="Times New Roman"/>
          <w:sz w:val="24"/>
          <w:szCs w:val="24"/>
          <w:lang w:val="bg-BG"/>
        </w:rPr>
        <w:t>ЗЗЗВВХВС</w:t>
      </w:r>
      <w:r w:rsidRPr="005C3E3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C3E3F">
        <w:rPr>
          <w:rFonts w:ascii="Times New Roman" w:hAnsi="Times New Roman" w:cs="Times New Roman"/>
          <w:b/>
          <w:bCs/>
          <w:sz w:val="24"/>
          <w:szCs w:val="24"/>
          <w:lang w:val="bg-BG"/>
        </w:rPr>
        <w:t>;</w:t>
      </w:r>
    </w:p>
    <w:p w:rsidR="00567785" w:rsidRPr="000074E3" w:rsidRDefault="00567785" w:rsidP="00BF3A12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567785" w:rsidRDefault="00567785" w:rsidP="00724269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</w:t>
      </w:r>
    </w:p>
    <w:p w:rsidR="00567785" w:rsidRPr="00876202" w:rsidRDefault="00567785" w:rsidP="00876202">
      <w:pPr>
        <w:jc w:val="both"/>
        <w:rPr>
          <w:b/>
          <w:bCs/>
        </w:rPr>
      </w:pPr>
      <w:r>
        <w:rPr>
          <w:b/>
          <w:bCs/>
        </w:rPr>
        <w:t xml:space="preserve">                  Планови комплексни проверки на обекти без комплексно разрешително: </w:t>
      </w:r>
      <w:r w:rsidRPr="00724269">
        <w:t xml:space="preserve"> </w:t>
      </w:r>
    </w:p>
    <w:p w:rsidR="00567785" w:rsidRPr="00184BA2" w:rsidRDefault="00567785" w:rsidP="00F31DBD">
      <w:pPr>
        <w:pStyle w:val="a4"/>
        <w:numPr>
          <w:ilvl w:val="0"/>
          <w:numId w:val="27"/>
        </w:numPr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184B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„Запринка Ибушева 92“ ЕООД, гр. Пазарджик </w:t>
      </w:r>
      <w:r w:rsidRPr="007C265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bg-BG"/>
        </w:rPr>
        <w:t xml:space="preserve">- </w:t>
      </w:r>
      <w:r w:rsidRPr="00184B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площадка за третиране на ОЧЦМ, ИУЕЕО, НУБА, хартиени, картонени и пластмасови опаковки и др.</w:t>
      </w:r>
      <w:r w:rsidRPr="007C265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bg-BG"/>
        </w:rPr>
        <w:t xml:space="preserve"> </w:t>
      </w:r>
      <w:r w:rsidRPr="00184B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опасни и неопасни отпадъци</w:t>
      </w:r>
      <w:r w:rsidRPr="007C265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bg-BG"/>
        </w:rPr>
        <w:t xml:space="preserve"> –</w:t>
      </w:r>
      <w:r w:rsidRPr="00184B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проверка </w:t>
      </w:r>
      <w:r w:rsidRPr="00184B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по фактор „отпадъци“ и по екологична отговорност. Изпълняват се условията, поставени  в документа по чл. 35</w:t>
      </w:r>
      <w:r w:rsidRPr="007C265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bg-BG"/>
        </w:rPr>
        <w:t xml:space="preserve"> </w:t>
      </w:r>
      <w:r w:rsidRPr="00184B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о</w:t>
      </w:r>
      <w:r w:rsidRPr="007C265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bg-BG"/>
        </w:rPr>
        <w:t>т</w:t>
      </w:r>
      <w:r w:rsidRPr="00184B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ЗУО. На място не е представена собствена оценка за възможните случаи на непосредствена заплаха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от</w:t>
      </w:r>
      <w:r w:rsidRPr="00184B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екологични щети и на случаи на причинени екологични щети, съгласно чл.</w:t>
      </w:r>
      <w:r w:rsidR="007A31B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Pr="00184B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3 от Наредба №1/29.10.2008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184B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г. за вида на превантивните и оздравителни мерки в предвидените случаи от ЗОПОЕЩ и минималния размер на разходите за тяхното изпълнение. Във връзка с констатираното несъответствие с изискванията на ЗОПОЕЩ е дадено предписание да се представи собствена оценка в РИОСВ-Пазарджик. Предстои последващ контрол. </w:t>
      </w:r>
    </w:p>
    <w:p w:rsidR="00567785" w:rsidRPr="007C2652" w:rsidRDefault="00567785" w:rsidP="00F31DBD">
      <w:pPr>
        <w:pStyle w:val="a4"/>
        <w:numPr>
          <w:ilvl w:val="0"/>
          <w:numId w:val="27"/>
        </w:numPr>
        <w:ind w:right="-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B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„Яна“ АД - предприятие за производство на хавлиени изделия</w:t>
      </w:r>
      <w:r w:rsidR="007A31B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>,</w:t>
      </w:r>
      <w:r w:rsidRPr="00184B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                            </w:t>
      </w:r>
      <w:r w:rsidRPr="00184B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гр. Панагюрище. Проверени компоненти и фактори на околната среда: „атмосферен въздух“, „води“ и „отпадъци“. 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При проверката не са 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констатирани нарушения или несъответствия </w:t>
      </w:r>
      <w:r w:rsidRPr="00184BA2">
        <w:rPr>
          <w:rFonts w:ascii="Times New Roman" w:hAnsi="Times New Roman" w:cs="Times New Roman"/>
          <w:sz w:val="24"/>
          <w:szCs w:val="24"/>
          <w:lang w:val="bg-BG"/>
        </w:rPr>
        <w:t xml:space="preserve">с разпоредбите 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>на екологичното законодателство.</w:t>
      </w:r>
    </w:p>
    <w:p w:rsidR="00567785" w:rsidRPr="007C2652" w:rsidRDefault="00567785" w:rsidP="00C26DA4">
      <w:pPr>
        <w:pStyle w:val="a4"/>
        <w:numPr>
          <w:ilvl w:val="0"/>
          <w:numId w:val="27"/>
        </w:numPr>
        <w:ind w:right="-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652">
        <w:rPr>
          <w:rFonts w:ascii="Times New Roman" w:hAnsi="Times New Roman" w:cs="Times New Roman"/>
          <w:sz w:val="24"/>
          <w:szCs w:val="24"/>
          <w:lang w:val="ru-RU"/>
        </w:rPr>
        <w:t>„Рьофикс“ ЕООД</w:t>
      </w:r>
      <w:r w:rsidRPr="00080545">
        <w:rPr>
          <w:rFonts w:ascii="Times New Roman" w:hAnsi="Times New Roman" w:cs="Times New Roman"/>
          <w:sz w:val="24"/>
          <w:szCs w:val="24"/>
          <w:lang w:val="bg-BG"/>
        </w:rPr>
        <w:t xml:space="preserve">, гр. Септември – фабрика за производство на сухи строителни смеси. 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>Провер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ка по 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>компоненти „въздух“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 „води“ и фактор „химични вещества“. </w:t>
      </w: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>е са установени несъответствия с нормативните изисквания на ЗЧАВ, ЗВ и ЗЗВВХВС.</w:t>
      </w:r>
    </w:p>
    <w:p w:rsidR="00567785" w:rsidRPr="007C2652" w:rsidRDefault="00567785" w:rsidP="00AB19BF">
      <w:pPr>
        <w:pStyle w:val="a4"/>
        <w:numPr>
          <w:ilvl w:val="0"/>
          <w:numId w:val="27"/>
        </w:numPr>
        <w:ind w:right="-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„Ирели“ ЕООД, гр. </w:t>
      </w:r>
      <w:r>
        <w:rPr>
          <w:rFonts w:ascii="Times New Roman" w:hAnsi="Times New Roman" w:cs="Times New Roman"/>
          <w:sz w:val="24"/>
          <w:szCs w:val="24"/>
          <w:lang w:val="bg-BG"/>
        </w:rPr>
        <w:t>Пазарджик -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 фабрика за производство на детски играчки и на пелети. Провер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ка по 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компонент „въздух“ и фактор „отпадъци“. </w:t>
      </w:r>
      <w:r>
        <w:rPr>
          <w:rFonts w:ascii="Times New Roman" w:hAnsi="Times New Roman" w:cs="Times New Roman"/>
          <w:sz w:val="24"/>
          <w:szCs w:val="24"/>
          <w:lang w:val="bg-BG"/>
        </w:rPr>
        <w:t>У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>становени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са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 пропуски, водещи до отклонения от приложимите норми по компонент „въздух“. Дадено е предписание за извършване на </w:t>
      </w:r>
      <w:r w:rsidR="007A31B3">
        <w:rPr>
          <w:rFonts w:ascii="Times New Roman" w:hAnsi="Times New Roman" w:cs="Times New Roman"/>
          <w:sz w:val="24"/>
          <w:szCs w:val="24"/>
          <w:lang w:val="ru-RU"/>
        </w:rPr>
        <w:t>СПИ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 на вредни вещества в отпадъчните газове, изпускани в атмосферния въздух от водогреен котел с номинална входяща топлинна мощност 2,3 </w:t>
      </w:r>
      <w:r w:rsidRPr="00AB19BF">
        <w:rPr>
          <w:rFonts w:ascii="Times New Roman" w:hAnsi="Times New Roman" w:cs="Times New Roman"/>
          <w:sz w:val="24"/>
          <w:szCs w:val="24"/>
        </w:rPr>
        <w:t>MW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7A31B3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>представяне в РИОСВ</w:t>
      </w:r>
      <w:r w:rsidR="007A31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>на доклад за получените резултати, съгласно чл. 39 на Наредба № 6 от 1999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>г., със срок на изпълнение, непопадащ в отчетния период.</w:t>
      </w:r>
    </w:p>
    <w:p w:rsidR="00567785" w:rsidRDefault="00567785" w:rsidP="00B0130F">
      <w:pPr>
        <w:pStyle w:val="a4"/>
        <w:numPr>
          <w:ilvl w:val="0"/>
          <w:numId w:val="27"/>
        </w:numPr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7C2652">
        <w:rPr>
          <w:rFonts w:ascii="Times New Roman" w:hAnsi="Times New Roman" w:cs="Times New Roman"/>
          <w:sz w:val="24"/>
          <w:szCs w:val="24"/>
          <w:lang w:val="ru-RU"/>
        </w:rPr>
        <w:t>„Коловаг“ АД</w:t>
      </w:r>
      <w:r>
        <w:rPr>
          <w:rFonts w:ascii="Times New Roman" w:hAnsi="Times New Roman" w:cs="Times New Roman"/>
          <w:sz w:val="24"/>
          <w:szCs w:val="24"/>
          <w:lang w:val="bg-BG"/>
        </w:rPr>
        <w:t>, гр. Септември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- п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редприятие за производство и ремонт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>вагони и колооси. Провер</w:t>
      </w:r>
      <w:r>
        <w:rPr>
          <w:rFonts w:ascii="Times New Roman" w:hAnsi="Times New Roman" w:cs="Times New Roman"/>
          <w:sz w:val="24"/>
          <w:szCs w:val="24"/>
          <w:lang w:val="bg-BG"/>
        </w:rPr>
        <w:t>ка по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 компоненти „въздух“ и „води“, при която са установени несъответствия с нормативните изисквания на ЗЧАВ. Дадени са 4 предписания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със срок на изпълнение, непопадащ в отчетния период: за представяне на досиета на системите с отразени проверки за течове за оборудването, заредено с флуорсъдържащи парникови газове над 5,000 </w:t>
      </w:r>
      <w:r w:rsidRPr="00B0130F">
        <w:rPr>
          <w:rFonts w:ascii="Times New Roman" w:hAnsi="Times New Roman" w:cs="Times New Roman"/>
          <w:sz w:val="24"/>
          <w:szCs w:val="24"/>
        </w:rPr>
        <w:t>tCO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B0130F">
        <w:rPr>
          <w:rFonts w:ascii="Times New Roman" w:hAnsi="Times New Roman" w:cs="Times New Roman"/>
          <w:sz w:val="24"/>
          <w:szCs w:val="24"/>
        </w:rPr>
        <w:t>eq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>, за които се изискват проверки за течове, съгласно чл. 4, параграф 3 от Регламент (ЕС) №517/2014 на Европейския парламент и на Съвета за флуорсъдържащите се парникови газове; във връзка с установените промени да се подаде в РИОСВ-Пазаржик заявление за вписване на промяна в обстоятелствата на инсталацията, извършваща дейност по Приложение №1 от Наредба №7 от 2003 г. за норми за допустими емисии на летливи органични съединения, изпускани в околната среда, главно в атмосферния въздух в резултат на употребата на разтворители в определени инсталации, за двете инсталации за нанасяне на покрития в цех „Производство на нови талиги“ и цех „Нови вагони“, хале 3; да се представи документация за утвърждаване на точки за вземане на проби/извадки по реда на глава трета от Наредба №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6 от 1999 г. за реда и начина за измерване на емисии, изпускани в атмосферния въздух от обекти с неподвижни изтоточници; да се извършат </w:t>
      </w:r>
      <w:r w:rsidR="007A31B3">
        <w:rPr>
          <w:rFonts w:ascii="Times New Roman" w:hAnsi="Times New Roman" w:cs="Times New Roman"/>
          <w:sz w:val="24"/>
          <w:szCs w:val="24"/>
          <w:lang w:val="ru-RU"/>
        </w:rPr>
        <w:t>СПИ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 на емисии, изпускани в атмосферния въздух от всички неподвижни източници и получените резултати с доклад по чл. 39, ал. 2  от Наредба №6 от 1999 г. да се представят в РИОСВ</w:t>
      </w: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Пазарджик. </w:t>
      </w:r>
      <w:r w:rsidRPr="00B0130F">
        <w:rPr>
          <w:rFonts w:ascii="Times New Roman" w:hAnsi="Times New Roman" w:cs="Times New Roman"/>
          <w:sz w:val="24"/>
          <w:szCs w:val="24"/>
        </w:rPr>
        <w:t>Предстои последващ контрол.</w:t>
      </w:r>
    </w:p>
    <w:p w:rsidR="007A31B3" w:rsidRPr="007A31B3" w:rsidRDefault="00567785" w:rsidP="008F1865">
      <w:pPr>
        <w:pStyle w:val="a4"/>
        <w:numPr>
          <w:ilvl w:val="0"/>
          <w:numId w:val="27"/>
        </w:numPr>
        <w:tabs>
          <w:tab w:val="left" w:pos="8931"/>
        </w:tabs>
        <w:ind w:right="-288"/>
        <w:jc w:val="both"/>
        <w:rPr>
          <w:lang w:val="ru-RU"/>
        </w:rPr>
      </w:pPr>
      <w:r w:rsidRPr="007A31B3">
        <w:rPr>
          <w:rFonts w:ascii="Times New Roman" w:hAnsi="Times New Roman" w:cs="Times New Roman"/>
          <w:sz w:val="24"/>
          <w:szCs w:val="24"/>
          <w:lang w:val="ru-RU"/>
        </w:rPr>
        <w:t xml:space="preserve">„Тити ойл“ ЕООД </w:t>
      </w:r>
      <w:r>
        <w:rPr>
          <w:rFonts w:ascii="Times New Roman" w:hAnsi="Times New Roman" w:cs="Times New Roman"/>
          <w:sz w:val="24"/>
          <w:szCs w:val="24"/>
          <w:lang w:val="bg-BG"/>
        </w:rPr>
        <w:t>– ф</w:t>
      </w:r>
      <w:r w:rsidRPr="003F3B79">
        <w:rPr>
          <w:rFonts w:ascii="Times New Roman" w:hAnsi="Times New Roman" w:cs="Times New Roman"/>
          <w:sz w:val="24"/>
          <w:szCs w:val="24"/>
          <w:lang w:val="bg-BG"/>
        </w:rPr>
        <w:t>абрика за маслодобив, с. Мало Конаре,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общ. Пазарджик.</w:t>
      </w:r>
      <w:r w:rsidRPr="007A31B3">
        <w:rPr>
          <w:rFonts w:ascii="Times New Roman" w:hAnsi="Times New Roman" w:cs="Times New Roman"/>
          <w:sz w:val="24"/>
          <w:szCs w:val="24"/>
          <w:lang w:val="ru-RU"/>
        </w:rPr>
        <w:t xml:space="preserve">  Провер</w:t>
      </w:r>
      <w:r>
        <w:rPr>
          <w:rFonts w:ascii="Times New Roman" w:hAnsi="Times New Roman" w:cs="Times New Roman"/>
          <w:sz w:val="24"/>
          <w:szCs w:val="24"/>
          <w:lang w:val="bg-BG"/>
        </w:rPr>
        <w:t>ка по</w:t>
      </w:r>
      <w:r w:rsidRPr="007A31B3">
        <w:rPr>
          <w:rFonts w:ascii="Times New Roman" w:hAnsi="Times New Roman" w:cs="Times New Roman"/>
          <w:sz w:val="24"/>
          <w:szCs w:val="24"/>
          <w:lang w:val="ru-RU"/>
        </w:rPr>
        <w:t xml:space="preserve"> компоненти „въздух“</w:t>
      </w:r>
      <w:r w:rsidR="007A31B3" w:rsidRPr="007A31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7A31B3">
        <w:rPr>
          <w:rFonts w:ascii="Times New Roman" w:hAnsi="Times New Roman" w:cs="Times New Roman"/>
          <w:sz w:val="24"/>
          <w:szCs w:val="24"/>
          <w:lang w:val="ru-RU"/>
        </w:rPr>
        <w:t xml:space="preserve"> „води” 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по </w:t>
      </w:r>
      <w:r w:rsidRPr="007A31B3">
        <w:rPr>
          <w:rFonts w:ascii="Times New Roman" w:hAnsi="Times New Roman" w:cs="Times New Roman"/>
          <w:sz w:val="24"/>
          <w:szCs w:val="24"/>
          <w:lang w:val="ru-RU"/>
        </w:rPr>
        <w:t>фактор „отпадъци“.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A31B3">
        <w:rPr>
          <w:rFonts w:ascii="Times New Roman" w:hAnsi="Times New Roman" w:cs="Times New Roman"/>
          <w:sz w:val="24"/>
          <w:szCs w:val="24"/>
          <w:lang w:val="ru-RU"/>
        </w:rPr>
        <w:t>Във връзка с прилагане на нормативната уредба и констатирани несъответствия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A31B3">
        <w:rPr>
          <w:rFonts w:ascii="Times New Roman" w:hAnsi="Times New Roman" w:cs="Times New Roman"/>
          <w:sz w:val="24"/>
          <w:szCs w:val="24"/>
          <w:lang w:val="ru-RU"/>
        </w:rPr>
        <w:t xml:space="preserve"> на оператора са дадени 4 предписания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 за</w:t>
      </w:r>
      <w:r w:rsidRPr="007A31B3">
        <w:rPr>
          <w:rFonts w:ascii="Times New Roman" w:hAnsi="Times New Roman" w:cs="Times New Roman"/>
          <w:sz w:val="24"/>
          <w:szCs w:val="24"/>
          <w:lang w:val="ru-RU"/>
        </w:rPr>
        <w:t xml:space="preserve"> постоянна ангажираност за недопускане на миризми извън границата на производствената площадка; за почистване на маслоуловителя и открития канал на разстояние 30 м. от точката на заустване; за откриване на процедура за издаване на разрешително за заустване на отпадъчни води по реда на чл. 46, ал. 1, т. 3 от З</w:t>
      </w:r>
      <w:r>
        <w:rPr>
          <w:rFonts w:ascii="Times New Roman" w:hAnsi="Times New Roman" w:cs="Times New Roman"/>
          <w:sz w:val="24"/>
          <w:szCs w:val="24"/>
          <w:lang w:val="bg-BG"/>
        </w:rPr>
        <w:t>акон за водите</w:t>
      </w:r>
      <w:r w:rsidRPr="007A31B3">
        <w:rPr>
          <w:rFonts w:ascii="Times New Roman" w:hAnsi="Times New Roman" w:cs="Times New Roman"/>
          <w:sz w:val="24"/>
          <w:szCs w:val="24"/>
          <w:lang w:val="ru-RU"/>
        </w:rPr>
        <w:t xml:space="preserve">; незабавно да се преустанови изгарянето на слънчогледова люспа. Извършен е последващ контрол, при който е установено, че операторът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Pr="007A31B3">
        <w:rPr>
          <w:rFonts w:ascii="Times New Roman" w:hAnsi="Times New Roman" w:cs="Times New Roman"/>
          <w:sz w:val="24"/>
          <w:szCs w:val="24"/>
          <w:lang w:val="ru-RU"/>
        </w:rPr>
        <w:t xml:space="preserve">преустановил изгарянето на слънчогледова люспа и за котела използва гориво пелети. </w:t>
      </w:r>
      <w:r>
        <w:rPr>
          <w:rFonts w:ascii="Times New Roman" w:hAnsi="Times New Roman" w:cs="Times New Roman"/>
          <w:sz w:val="24"/>
          <w:szCs w:val="24"/>
        </w:rPr>
        <w:t xml:space="preserve">Предстои </w:t>
      </w:r>
      <w:r>
        <w:rPr>
          <w:rFonts w:ascii="Times New Roman" w:hAnsi="Times New Roman" w:cs="Times New Roman"/>
          <w:sz w:val="24"/>
          <w:szCs w:val="24"/>
          <w:lang w:val="bg-BG"/>
        </w:rPr>
        <w:t>проверка за изпълнение</w:t>
      </w:r>
      <w:r w:rsidR="007A31B3">
        <w:rPr>
          <w:rFonts w:ascii="Times New Roman" w:hAnsi="Times New Roman" w:cs="Times New Roman"/>
          <w:sz w:val="24"/>
          <w:szCs w:val="24"/>
          <w:lang w:val="bg-BG"/>
        </w:rPr>
        <w:t>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останалите предписания</w:t>
      </w:r>
      <w:r w:rsidRPr="003F3B79">
        <w:rPr>
          <w:rFonts w:ascii="Times New Roman" w:hAnsi="Times New Roman" w:cs="Times New Roman"/>
          <w:sz w:val="24"/>
          <w:szCs w:val="24"/>
        </w:rPr>
        <w:t>.</w:t>
      </w:r>
      <w:r w:rsidR="007A31B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67785" w:rsidRPr="007A31B3" w:rsidRDefault="00F037D3" w:rsidP="008F1865">
      <w:pPr>
        <w:pStyle w:val="a4"/>
        <w:numPr>
          <w:ilvl w:val="0"/>
          <w:numId w:val="27"/>
        </w:numPr>
        <w:tabs>
          <w:tab w:val="left" w:pos="8931"/>
        </w:tabs>
        <w:ind w:right="-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1B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„Биоен-2015“ ООД </w:t>
      </w:r>
      <w:r w:rsidR="00567785" w:rsidRPr="007A31B3">
        <w:rPr>
          <w:rFonts w:ascii="Times New Roman" w:hAnsi="Times New Roman" w:cs="Times New Roman"/>
          <w:sz w:val="24"/>
          <w:szCs w:val="24"/>
        </w:rPr>
        <w:t>- централа за производство на електро и топлоенергия чрез анаеробно разлагане на биомаса, СЖП и отпадъци</w:t>
      </w:r>
      <w:r w:rsidR="007A31B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567785" w:rsidRPr="007A31B3">
        <w:rPr>
          <w:rFonts w:ascii="Times New Roman" w:hAnsi="Times New Roman" w:cs="Times New Roman"/>
          <w:sz w:val="24"/>
          <w:szCs w:val="24"/>
        </w:rPr>
        <w:t xml:space="preserve"> с. Кап</w:t>
      </w:r>
      <w:r w:rsidR="007A31B3">
        <w:rPr>
          <w:rFonts w:ascii="Times New Roman" w:hAnsi="Times New Roman" w:cs="Times New Roman"/>
          <w:sz w:val="24"/>
          <w:szCs w:val="24"/>
          <w:lang w:val="bg-BG"/>
        </w:rPr>
        <w:t>итан</w:t>
      </w:r>
      <w:r w:rsidR="00567785" w:rsidRPr="007A31B3">
        <w:rPr>
          <w:rFonts w:ascii="Times New Roman" w:hAnsi="Times New Roman" w:cs="Times New Roman"/>
          <w:sz w:val="24"/>
          <w:szCs w:val="24"/>
        </w:rPr>
        <w:t xml:space="preserve"> </w:t>
      </w:r>
      <w:r w:rsidR="00567785" w:rsidRPr="007A31B3">
        <w:rPr>
          <w:rFonts w:ascii="Times New Roman" w:hAnsi="Times New Roman" w:cs="Times New Roman"/>
          <w:sz w:val="24"/>
          <w:szCs w:val="24"/>
        </w:rPr>
        <w:lastRenderedPageBreak/>
        <w:t xml:space="preserve">Димитриево, общ. Пещера. Проверка по компонент „въздух“, фактор „отпадъци“ и фактор „химични вещества“. </w:t>
      </w:r>
      <w:r w:rsidR="00567785" w:rsidRPr="007A31B3">
        <w:rPr>
          <w:rFonts w:ascii="Times New Roman" w:hAnsi="Times New Roman" w:cs="Times New Roman"/>
          <w:sz w:val="24"/>
          <w:szCs w:val="24"/>
          <w:lang w:val="ru-RU"/>
        </w:rPr>
        <w:t xml:space="preserve">Изпълняват се условията, поставени  в </w:t>
      </w:r>
      <w:r w:rsidR="00567785" w:rsidRPr="007A31B3">
        <w:rPr>
          <w:rFonts w:ascii="Times New Roman" w:hAnsi="Times New Roman" w:cs="Times New Roman"/>
          <w:sz w:val="24"/>
          <w:szCs w:val="24"/>
        </w:rPr>
        <w:t xml:space="preserve"> издадения документ за дейности с отпадъци. </w:t>
      </w:r>
      <w:r w:rsidR="00567785" w:rsidRPr="007A31B3">
        <w:rPr>
          <w:rFonts w:ascii="Times New Roman" w:hAnsi="Times New Roman" w:cs="Times New Roman"/>
          <w:sz w:val="24"/>
          <w:szCs w:val="24"/>
          <w:lang w:val="ru-RU"/>
        </w:rPr>
        <w:t>Във връзка с изискванията на нормативните актове, свързани с фактор ''отпадъци'', операторът е допуснал пропуски, за което е дадено предписание да се представят в РИОСВ документи, свързани с управлението на отпадъците. Даденото предписание е изпълнено. П</w:t>
      </w:r>
      <w:r w:rsidR="00567785" w:rsidRPr="007A31B3">
        <w:rPr>
          <w:rFonts w:ascii="Times New Roman" w:hAnsi="Times New Roman" w:cs="Times New Roman"/>
          <w:sz w:val="24"/>
          <w:szCs w:val="24"/>
        </w:rPr>
        <w:t>о компонент „въздух“ и фактор „химични вещества“ не са констатирани нарушения и пропуски.</w:t>
      </w:r>
    </w:p>
    <w:p w:rsidR="00567785" w:rsidRPr="007A31B3" w:rsidRDefault="00567785" w:rsidP="00184BA2">
      <w:pPr>
        <w:pStyle w:val="a4"/>
        <w:ind w:left="196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785" w:rsidRDefault="00567785" w:rsidP="00184BA2">
      <w:pPr>
        <w:pStyle w:val="a4"/>
        <w:ind w:left="196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785" w:rsidRPr="00752891" w:rsidRDefault="00567785" w:rsidP="00184BA2">
      <w:pPr>
        <w:pStyle w:val="a4"/>
        <w:ind w:left="196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785" w:rsidRDefault="00567785" w:rsidP="00111850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</w:pPr>
      <w:r w:rsidRPr="007C26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Атмосферен въздух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през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м. ноем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>ври</w:t>
      </w:r>
      <w:r w:rsidRPr="0002708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7037D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bg-BG"/>
        </w:rPr>
        <w:t>2023 г.</w:t>
      </w:r>
      <w:r w:rsidRPr="007C265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bg-BG"/>
        </w:rPr>
        <w:t xml:space="preserve"> по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ЗЧАВ и подзаконовите нормативни актове са извършени</w:t>
      </w:r>
      <w:r w:rsidRPr="0011185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7 проверки на 6 обекта – 2 планови и 5 изв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ънредни. Дадени са 10 предписания. Експертите взеха</w:t>
      </w:r>
      <w:r w:rsidRPr="0011185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участие в </w:t>
      </w:r>
      <w:r w:rsidR="007A31B3" w:rsidRPr="0011185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6 комплексни проверки на обекти без из</w:t>
      </w:r>
      <w:r w:rsidR="007A31B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дадено комплексно разрешително и в </w:t>
      </w:r>
      <w:r w:rsidRPr="0011185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2 проверки на оператори с издадено КР</w:t>
      </w:r>
      <w:r w:rsidR="007A31B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-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спазват се поставените условия № 9 - емисии в атмосферата и № 12 – шум</w:t>
      </w:r>
      <w:r w:rsidR="007A31B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в издадените ко</w:t>
      </w:r>
      <w:r w:rsidRPr="0011185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мплексн</w:t>
      </w:r>
      <w:r w:rsidR="007A31B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и</w:t>
      </w:r>
      <w:r w:rsidRPr="0011185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разрешителн</w:t>
      </w:r>
      <w:r w:rsidR="007A31B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и</w:t>
      </w:r>
      <w:r w:rsidRPr="0011185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. </w:t>
      </w:r>
    </w:p>
    <w:p w:rsidR="00567785" w:rsidRPr="004F7255" w:rsidRDefault="00567785" w:rsidP="004F7255">
      <w:pPr>
        <w:pStyle w:val="aa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lang w:val="ru-RU"/>
        </w:rPr>
      </w:pPr>
      <w:r>
        <w:t xml:space="preserve">За установено нарушение на Закона за чистотата на атмосферния въздух (ЗЧАВ) е съставен 1 АУАН на юридическо лице - за </w:t>
      </w:r>
      <w:r>
        <w:rPr>
          <w:color w:val="000000"/>
        </w:rPr>
        <w:t>неорганизирано изпускане на емисии биогаз, следствие на възникнал пожар - на</w:t>
      </w:r>
      <w:r>
        <w:t xml:space="preserve"> основание</w:t>
      </w:r>
      <w:r>
        <w:rPr>
          <w:b/>
          <w:bCs/>
        </w:rPr>
        <w:t xml:space="preserve"> </w:t>
      </w:r>
      <w:r>
        <w:t>чл. 35, ал. 1</w:t>
      </w:r>
      <w:r>
        <w:rPr>
          <w:b/>
          <w:bCs/>
        </w:rPr>
        <w:t xml:space="preserve"> </w:t>
      </w:r>
      <w:r>
        <w:t>от ЗЧАВ, във връзка с чл. 11, ал. 1 от ЗЧАВ.</w:t>
      </w:r>
    </w:p>
    <w:p w:rsidR="00567785" w:rsidRDefault="003E6849" w:rsidP="004F7255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Във връзка със з</w:t>
      </w:r>
      <w:r w:rsidR="00567785" w:rsidRPr="0011185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аповед № РД-868/30.10.20123 г. на министъра на ОСВ е взето участие в проверка на площадката на „Енерджи-2“ ООД, гр. Нова Загора. От извършената проверка на място е изготвен констативен протокол от експерти на РИОСВ-Стара Загора. За направените констатации е изготвен и изпратен в срок доклад до МОСВ.</w:t>
      </w:r>
    </w:p>
    <w:p w:rsidR="00567785" w:rsidRPr="003E0BE9" w:rsidRDefault="00567785" w:rsidP="003E0BE9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</w:t>
      </w:r>
      <w:r w:rsidRPr="007C26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По ЗЧАВ и подзаконови нормативни актове:</w:t>
      </w:r>
    </w:p>
    <w:p w:rsidR="00567785" w:rsidRPr="003F3154" w:rsidRDefault="00567785" w:rsidP="003F3154">
      <w:pPr>
        <w:tabs>
          <w:tab w:val="left" w:pos="567"/>
          <w:tab w:val="left" w:pos="6120"/>
          <w:tab w:val="left" w:pos="6840"/>
        </w:tabs>
        <w:jc w:val="both"/>
        <w:rPr>
          <w:b/>
          <w:bCs/>
          <w:lang w:val="ru-RU"/>
        </w:rPr>
      </w:pPr>
      <w:r w:rsidRPr="003E0BE9">
        <w:rPr>
          <w:lang w:val="ru-RU"/>
        </w:rPr>
        <w:t xml:space="preserve">       </w:t>
      </w:r>
      <w:r w:rsidRPr="007C2652">
        <w:rPr>
          <w:lang w:val="ru-RU"/>
        </w:rPr>
        <w:t xml:space="preserve"> </w:t>
      </w:r>
      <w:r>
        <w:t xml:space="preserve"> </w:t>
      </w:r>
      <w:r w:rsidRPr="007C2652">
        <w:rPr>
          <w:lang w:val="ru-RU"/>
        </w:rPr>
        <w:t xml:space="preserve">   </w:t>
      </w:r>
      <w:r w:rsidRPr="006E77CA">
        <w:rPr>
          <w:b/>
          <w:bCs/>
          <w:lang w:val="ru-RU"/>
        </w:rPr>
        <w:t>Планови проверки</w:t>
      </w:r>
    </w:p>
    <w:p w:rsidR="00567785" w:rsidRDefault="00567785" w:rsidP="003F315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F3154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Проверка на община Велинград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във връзка с</w:t>
      </w:r>
      <w:r w:rsidRPr="003F3154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програма за подобряване  качеството на атмосферния въздух. Община Велинград има актуал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изирана</w:t>
      </w:r>
      <w:r w:rsidRPr="003F3154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програма за намаляване нивата на замърсителите и достигане на утвърдените норми за вредни вещества за периода 2020-2025 г.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, приета</w:t>
      </w:r>
      <w:r w:rsidRPr="000223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3F3154">
        <w:rPr>
          <w:rFonts w:ascii="Times New Roman" w:hAnsi="Times New Roman" w:cs="Times New Roman"/>
          <w:color w:val="000000"/>
          <w:sz w:val="24"/>
          <w:szCs w:val="24"/>
          <w:lang w:val="bg-BG"/>
        </w:rPr>
        <w:t>с Решение № 211/19.09.2023 г. на О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бС</w:t>
      </w:r>
      <w:r w:rsidRPr="003F3154">
        <w:rPr>
          <w:rFonts w:ascii="Times New Roman" w:hAnsi="Times New Roman" w:cs="Times New Roman"/>
          <w:color w:val="000000"/>
          <w:sz w:val="24"/>
          <w:szCs w:val="24"/>
          <w:lang w:val="bg-BG"/>
        </w:rPr>
        <w:t>-Велинград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  <w:r w:rsidRPr="003F3154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:rsidR="00567785" w:rsidRDefault="00567785" w:rsidP="003F315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F3154">
        <w:rPr>
          <w:rFonts w:ascii="Times New Roman" w:hAnsi="Times New Roman" w:cs="Times New Roman"/>
          <w:color w:val="000000"/>
          <w:sz w:val="24"/>
          <w:szCs w:val="24"/>
          <w:lang w:val="bg-BG"/>
        </w:rPr>
        <w:t>По Регламент № (ЕС) 517/2014 г. за флуорсъдържащите парникови газове е извършена проверка на търговски обект в гр. Велинград</w:t>
      </w:r>
      <w:r w:rsidR="00D00D86">
        <w:rPr>
          <w:rFonts w:ascii="Times New Roman" w:hAnsi="Times New Roman" w:cs="Times New Roman"/>
          <w:color w:val="000000"/>
          <w:sz w:val="24"/>
          <w:szCs w:val="24"/>
          <w:lang w:val="bg-BG"/>
        </w:rPr>
        <w:t>, при която</w:t>
      </w:r>
      <w:r w:rsidRPr="003F3154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се установи, че операторът на оборудването, заредено с флуорсъдържащи парникови газове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,</w:t>
      </w:r>
      <w:r w:rsidRPr="003F3154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го експлоатира съобразно нормативните изисквания. Извършвани са проверки за течове по кратността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,</w:t>
      </w:r>
      <w:r w:rsidRPr="003F3154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заложена в чл.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3F3154">
        <w:rPr>
          <w:rFonts w:ascii="Times New Roman" w:hAnsi="Times New Roman" w:cs="Times New Roman"/>
          <w:color w:val="000000"/>
          <w:sz w:val="24"/>
          <w:szCs w:val="24"/>
          <w:lang w:val="bg-BG"/>
        </w:rPr>
        <w:t>4, параграф 3 на Регламент № (ЕС) 517/2014 г. Няма установени течове от системите.</w:t>
      </w:r>
    </w:p>
    <w:p w:rsidR="00567785" w:rsidRDefault="00567785" w:rsidP="006E77CA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6E77CA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Извънредни проверки – </w:t>
      </w:r>
    </w:p>
    <w:p w:rsidR="00567785" w:rsidRDefault="00567785" w:rsidP="003F1139">
      <w:pPr>
        <w:tabs>
          <w:tab w:val="left" w:pos="0"/>
        </w:tabs>
        <w:jc w:val="both"/>
      </w:pPr>
      <w:r>
        <w:t xml:space="preserve">         </w:t>
      </w:r>
      <w:r w:rsidRPr="007C2652">
        <w:rPr>
          <w:lang w:val="ru-RU"/>
        </w:rPr>
        <w:t xml:space="preserve">   </w:t>
      </w:r>
      <w:r>
        <w:t xml:space="preserve">По сигнал за замърсяване с трици от производствената дейност на цех за производство на пелети в гр. Пазарджик се извърши проверка на място. Установи се, че в цех за производство на пелети и балиране на талаш на ул. „Димчо Дебелянов“ № 62 се извършва товарене в транспортно средство на бали с талаш. Не се извършва производствена дейност на пелети и балиране на талаш. В котела към инсталацията има остатъчно изгаряне на пелети. От изпускащото устройство излиза бял дим, без видими замърсители </w:t>
      </w:r>
      <w:r w:rsidRPr="007C2652">
        <w:rPr>
          <w:lang w:val="ru-RU"/>
        </w:rPr>
        <w:t>(</w:t>
      </w:r>
      <w:r>
        <w:t>трица</w:t>
      </w:r>
      <w:r w:rsidRPr="007C2652">
        <w:rPr>
          <w:lang w:val="ru-RU"/>
        </w:rPr>
        <w:t>)</w:t>
      </w:r>
      <w:r>
        <w:t>. По данни на присъстващото лице</w:t>
      </w:r>
      <w:r w:rsidRPr="007C2652">
        <w:rPr>
          <w:lang w:val="ru-RU"/>
        </w:rPr>
        <w:t xml:space="preserve"> –</w:t>
      </w:r>
      <w:r>
        <w:t xml:space="preserve"> на 04.11.2023 г. (събота) е възникнала авария и е преустановена дейността на инсталацията. Установи се замърсяване с трици на покрива на производствената сграда около изпускащото устройство, както и в съседния имот. Дадено е предписание за почистване на замърсените участъци. При извършен последващ контрол се установи, че юридическото </w:t>
      </w:r>
      <w:r>
        <w:lastRenderedPageBreak/>
        <w:t>лице не извършва производствена дейност и е извършено почистване на замърсените участъци.</w:t>
      </w:r>
    </w:p>
    <w:p w:rsidR="00567785" w:rsidRDefault="00567785" w:rsidP="003F113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Във връзка с дадено предписание е извършена проверка на оризарна в с. Гелеменово, общ. Пазарджик</w:t>
      </w:r>
      <w:r w:rsidR="00D00D86">
        <w:rPr>
          <w:rFonts w:ascii="Times New Roman" w:hAnsi="Times New Roman" w:cs="Times New Roman"/>
          <w:sz w:val="24"/>
          <w:szCs w:val="24"/>
          <w:lang w:val="bg-BG"/>
        </w:rPr>
        <w:t>, при която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установи, че от трите сушилни за арпа се експлоатират само две. Операторът е извършил собствени периодични измервания на емисии, изпускани в атмосферния въздух от неподвижните източници и получените резултати с доклад са представени в РИОСВ-Пазарджик. </w:t>
      </w:r>
    </w:p>
    <w:p w:rsidR="00567785" w:rsidRDefault="00567785" w:rsidP="003F1139">
      <w:pPr>
        <w:tabs>
          <w:tab w:val="left" w:pos="0"/>
        </w:tabs>
        <w:ind w:firstLine="567"/>
        <w:jc w:val="both"/>
      </w:pPr>
      <w:r>
        <w:t>Във връзка с дадено предписание е извършена проверка на оризарна в с. Ковачево, общ. Септември</w:t>
      </w:r>
      <w:r w:rsidR="00D00D86">
        <w:t>. У</w:t>
      </w:r>
      <w:r>
        <w:t>станови</w:t>
      </w:r>
      <w:r w:rsidR="00D00D86">
        <w:t xml:space="preserve"> се</w:t>
      </w:r>
      <w:r>
        <w:t xml:space="preserve">, че операторът е преустановил монтажните дейности на новото оборудване в производственото помещение за зърно - арпа. </w:t>
      </w:r>
    </w:p>
    <w:p w:rsidR="00567785" w:rsidRDefault="00567785" w:rsidP="003F113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         Във връзка с дадено предписание е извършена проверка на цех за производство на пелети в с. Дорково, общ. Ракитово при която се установи, че на производствената площадка съхранението на триците се извършва по начин, предотвратяващ замърсяване на компонентите на околната среда. Площадката е почистена и съхранението на суровината </w:t>
      </w:r>
      <w:r w:rsidRPr="007C265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bg-BG"/>
        </w:rPr>
        <w:t>(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трица</w:t>
      </w:r>
      <w:r w:rsidRPr="007C265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bg-BG"/>
        </w:rPr>
        <w:t>)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се извършва на определеното за целта място - под навес.  </w:t>
      </w:r>
    </w:p>
    <w:p w:rsidR="00567785" w:rsidRPr="00971F65" w:rsidRDefault="00567785" w:rsidP="00971F65">
      <w:pPr>
        <w:jc w:val="both"/>
        <w:rPr>
          <w:color w:val="auto"/>
        </w:rPr>
      </w:pPr>
      <w:r>
        <w:t xml:space="preserve">         По сигнал за остра, задушлива миризма от „Биовет“ АД, гр. Пещера РИОСВ предприе следните незабавни действия: изиска информация от сигналоподателя за неговото местонахождение, уведоми за подадения сигнал специалист околна среда на община Пещера и изиска незабавна проверка. Такава е извършена незабавно от служител на община Пещера. Органолептично не са усетени миризми пред магазин „Лидл“</w:t>
      </w:r>
      <w:r w:rsidRPr="007C2652">
        <w:rPr>
          <w:lang w:val="ru-RU"/>
        </w:rPr>
        <w:t xml:space="preserve"> </w:t>
      </w:r>
      <w:r>
        <w:t>в гр. Пещера – мястото, посочено в сигнала.</w:t>
      </w:r>
    </w:p>
    <w:p w:rsidR="00567785" w:rsidRDefault="00567785" w:rsidP="0087494B">
      <w:pPr>
        <w:jc w:val="both"/>
        <w:rPr>
          <w:b/>
          <w:bCs/>
          <w:lang w:val="ru-RU"/>
        </w:rPr>
      </w:pPr>
      <w:r>
        <w:rPr>
          <w:b/>
          <w:bCs/>
        </w:rPr>
        <w:t xml:space="preserve">        </w:t>
      </w:r>
      <w:r w:rsidRPr="007C2652">
        <w:rPr>
          <w:b/>
          <w:bCs/>
          <w:lang w:val="ru-RU"/>
        </w:rPr>
        <w:t xml:space="preserve"> </w:t>
      </w:r>
      <w:r>
        <w:rPr>
          <w:b/>
          <w:bCs/>
        </w:rPr>
        <w:t xml:space="preserve">По </w:t>
      </w:r>
      <w:r>
        <w:rPr>
          <w:b/>
          <w:bCs/>
          <w:lang w:val="ru-RU"/>
        </w:rPr>
        <w:t xml:space="preserve">Закона за защита от шума в околната среда (ЗЗШОС) </w:t>
      </w:r>
    </w:p>
    <w:p w:rsidR="00567785" w:rsidRDefault="00567785" w:rsidP="00C34590">
      <w:pPr>
        <w:tabs>
          <w:tab w:val="left" w:pos="567"/>
          <w:tab w:val="left" w:pos="6120"/>
          <w:tab w:val="left" w:pos="6840"/>
        </w:tabs>
        <w:jc w:val="both"/>
        <w:rPr>
          <w:color w:val="auto"/>
          <w:lang w:val="ru-RU"/>
        </w:rPr>
      </w:pPr>
      <w:r>
        <w:rPr>
          <w:lang w:val="ru-RU"/>
        </w:rPr>
        <w:tab/>
        <w:t>Извършен е анализ на резултатите от доклад за извършени собствени периодични измервания на промишлен шум в околната среда. Не са установени превишавания на граничните стойности на еквивалентните нива на шум по границите на производствената площадка и в мястото на въздействие.</w:t>
      </w:r>
    </w:p>
    <w:p w:rsidR="00567785" w:rsidRDefault="00567785" w:rsidP="00C34590">
      <w:pPr>
        <w:tabs>
          <w:tab w:val="left" w:pos="567"/>
          <w:tab w:val="left" w:pos="6120"/>
          <w:tab w:val="left" w:pos="6840"/>
        </w:tabs>
        <w:jc w:val="both"/>
        <w:rPr>
          <w:lang w:val="ru-RU"/>
        </w:rPr>
      </w:pPr>
      <w:r>
        <w:rPr>
          <w:color w:val="FF0000"/>
          <w:bdr w:val="none" w:sz="0" w:space="0" w:color="auto" w:frame="1"/>
          <w:lang w:val="ru-RU"/>
        </w:rPr>
        <w:t xml:space="preserve">         </w:t>
      </w:r>
      <w:r>
        <w:rPr>
          <w:lang w:val="ru-RU"/>
        </w:rPr>
        <w:t>Извършени са оценки на представени доклади с резултати от проведени СПИ на емисии на вредни вещества, изпускани в атмосферния въздух от 7 изпускащи устройства на 6 производствени обекта в гр. Велинград, гр. Костандово, с. Варвара, общ. Септември, с. Огняново, общ. Пазарджик и с. Сестримо, общ. Белово,</w:t>
      </w:r>
      <w:r>
        <w:rPr>
          <w:color w:val="FF0000"/>
          <w:lang w:val="ru-RU"/>
        </w:rPr>
        <w:t xml:space="preserve"> </w:t>
      </w:r>
      <w:r>
        <w:rPr>
          <w:lang w:val="ru-RU"/>
        </w:rPr>
        <w:t xml:space="preserve">както и на две изпускащи устройства на РДБО Панагюрище. Анализът на резултатите показва, че са спазени емисионните норми. </w:t>
      </w:r>
    </w:p>
    <w:p w:rsidR="00567785" w:rsidRDefault="00567785" w:rsidP="00C34590">
      <w:pPr>
        <w:tabs>
          <w:tab w:val="left" w:pos="567"/>
          <w:tab w:val="left" w:pos="6120"/>
          <w:tab w:val="left" w:pos="6840"/>
        </w:tabs>
        <w:jc w:val="both"/>
        <w:rPr>
          <w:lang w:val="ru-RU"/>
        </w:rPr>
      </w:pPr>
      <w:r>
        <w:rPr>
          <w:lang w:val="ru-RU"/>
        </w:rPr>
        <w:tab/>
        <w:t xml:space="preserve">Извършена е оценка на резултатите от СНИ на инсталация за производство на енергия от отпадъци и биомаса в гр. Пещера за м. октомври 2023 г. Анализът на резултатите показва, че са спазени емисионните норми, определени в издаденото КР на оператора. </w:t>
      </w:r>
    </w:p>
    <w:p w:rsidR="00567785" w:rsidRDefault="00567785" w:rsidP="00C34590">
      <w:pPr>
        <w:tabs>
          <w:tab w:val="left" w:pos="567"/>
          <w:tab w:val="left" w:pos="6120"/>
          <w:tab w:val="left" w:pos="6840"/>
        </w:tabs>
        <w:jc w:val="both"/>
        <w:rPr>
          <w:lang w:val="ru-RU"/>
        </w:rPr>
      </w:pPr>
      <w:r>
        <w:rPr>
          <w:bdr w:val="none" w:sz="0" w:space="0" w:color="auto" w:frame="1"/>
          <w:lang w:val="ru-RU"/>
        </w:rPr>
        <w:t xml:space="preserve">         </w:t>
      </w:r>
      <w:r>
        <w:rPr>
          <w:lang w:val="ru-RU"/>
        </w:rPr>
        <w:t>Извършено е ежеседмично следене на сайтове</w:t>
      </w:r>
      <w:r>
        <w:t xml:space="preserve"> в интернет</w:t>
      </w:r>
      <w:r>
        <w:rPr>
          <w:lang w:val="ru-RU"/>
        </w:rPr>
        <w:t xml:space="preserve"> за реклама на хладилни агенти - вещества, които нарушават озоновия слой и флуорсъдържащи парникови газове в бутилки за еднократна употреба или пък предлагани на по-ниски цени</w:t>
      </w:r>
      <w:r>
        <w:t>.</w:t>
      </w:r>
      <w:r>
        <w:rPr>
          <w:lang w:val="ru-RU"/>
        </w:rPr>
        <w:t xml:space="preserve"> </w:t>
      </w:r>
    </w:p>
    <w:p w:rsidR="00567785" w:rsidRDefault="00567785" w:rsidP="00C34590">
      <w:pPr>
        <w:tabs>
          <w:tab w:val="left" w:pos="567"/>
          <w:tab w:val="left" w:pos="6120"/>
          <w:tab w:val="left" w:pos="6840"/>
        </w:tabs>
        <w:jc w:val="both"/>
      </w:pPr>
      <w:r>
        <w:t xml:space="preserve">         Извършено е вписване на две средни горивни инсталации на оператора „Каучук“ АД, гр. Пазарджик в регистъра на средните горивни инсталации и са издадени 2 удостоверения за регистрация по реда на чл. 9г, ал. 9 от ЗЧАВ. </w:t>
      </w:r>
    </w:p>
    <w:p w:rsidR="00567785" w:rsidRDefault="00567785" w:rsidP="00C34590">
      <w:pPr>
        <w:tabs>
          <w:tab w:val="left" w:pos="567"/>
          <w:tab w:val="left" w:pos="6120"/>
          <w:tab w:val="left" w:pos="6840"/>
        </w:tabs>
        <w:jc w:val="both"/>
      </w:pPr>
      <w:r>
        <w:t xml:space="preserve">         Заверени са два дневника за състоянието на системата, съответстваща на Етап II</w:t>
      </w:r>
      <w:r>
        <w:rPr>
          <w:lang w:val="ru-RU"/>
        </w:rPr>
        <w:t xml:space="preserve"> </w:t>
      </w:r>
      <w:r>
        <w:t>на УБП.</w:t>
      </w:r>
    </w:p>
    <w:p w:rsidR="00567785" w:rsidRPr="00C34590" w:rsidRDefault="00567785" w:rsidP="00C34590">
      <w:pPr>
        <w:tabs>
          <w:tab w:val="left" w:pos="567"/>
          <w:tab w:val="left" w:pos="6120"/>
          <w:tab w:val="left" w:pos="6840"/>
        </w:tabs>
        <w:jc w:val="both"/>
        <w:rPr>
          <w:lang w:val="ru-RU"/>
        </w:rPr>
      </w:pPr>
      <w:r>
        <w:rPr>
          <w:lang w:val="ru-RU"/>
        </w:rPr>
        <w:t xml:space="preserve">         Взето е участие в заседание на </w:t>
      </w:r>
      <w:r w:rsidR="00D00D86">
        <w:rPr>
          <w:lang w:val="ru-RU"/>
        </w:rPr>
        <w:t>областен</w:t>
      </w:r>
      <w:r>
        <w:rPr>
          <w:lang w:val="ru-RU"/>
        </w:rPr>
        <w:t xml:space="preserve"> координационен съвет за управление изпълнението на Национален план за действие за намаляване на риска от облъчване с радон - 2023 - 2027 г.</w:t>
      </w:r>
    </w:p>
    <w:p w:rsidR="00567785" w:rsidRDefault="00567785" w:rsidP="001B1BBF">
      <w:pPr>
        <w:tabs>
          <w:tab w:val="left" w:pos="567"/>
          <w:tab w:val="left" w:pos="6120"/>
          <w:tab w:val="left" w:pos="6840"/>
        </w:tabs>
        <w:jc w:val="both"/>
        <w:rPr>
          <w:lang w:val="ru-RU"/>
        </w:rPr>
      </w:pPr>
      <w:r>
        <w:tab/>
      </w:r>
      <w:r>
        <w:rPr>
          <w:lang w:val="ru-RU"/>
        </w:rPr>
        <w:t xml:space="preserve">Във връзка с постъпили инвестиционни предложения за провеждане на процедури по ОВОС и ЕО, по компонент „атмосферен въздух“ и фактор „шум“ през м. </w:t>
      </w:r>
      <w:r w:rsidR="00D00D86">
        <w:rPr>
          <w:lang w:val="ru-RU"/>
        </w:rPr>
        <w:t>н</w:t>
      </w:r>
      <w:r>
        <w:rPr>
          <w:color w:val="auto"/>
          <w:lang w:eastAsia="en-US"/>
        </w:rPr>
        <w:t>о</w:t>
      </w:r>
      <w:r w:rsidR="00D00D86">
        <w:rPr>
          <w:color w:val="auto"/>
          <w:lang w:eastAsia="en-US"/>
        </w:rPr>
        <w:t>е</w:t>
      </w:r>
      <w:r w:rsidRPr="00027081">
        <w:rPr>
          <w:color w:val="auto"/>
          <w:lang w:eastAsia="en-US"/>
        </w:rPr>
        <w:t>мври</w:t>
      </w:r>
      <w:r>
        <w:rPr>
          <w:lang w:val="ru-RU"/>
        </w:rPr>
        <w:t xml:space="preserve"> са изготвени </w:t>
      </w:r>
      <w:r>
        <w:t>4</w:t>
      </w:r>
      <w:r>
        <w:rPr>
          <w:lang w:val="ru-RU"/>
        </w:rPr>
        <w:t xml:space="preserve"> становища и 2 други. </w:t>
      </w:r>
    </w:p>
    <w:p w:rsidR="00567785" w:rsidRPr="001B1BBF" w:rsidRDefault="00567785" w:rsidP="001B1BBF">
      <w:pPr>
        <w:tabs>
          <w:tab w:val="left" w:pos="567"/>
          <w:tab w:val="left" w:pos="6120"/>
          <w:tab w:val="left" w:pos="6840"/>
        </w:tabs>
        <w:jc w:val="both"/>
        <w:rPr>
          <w:color w:val="FF0000"/>
        </w:rPr>
      </w:pPr>
      <w:r>
        <w:rPr>
          <w:lang w:val="ru-RU"/>
        </w:rPr>
        <w:lastRenderedPageBreak/>
        <w:tab/>
      </w:r>
      <w:r w:rsidRPr="00212365">
        <w:rPr>
          <w:b/>
          <w:bCs/>
          <w:lang w:val="ru-RU"/>
        </w:rPr>
        <w:t>Води</w:t>
      </w:r>
      <w:r w:rsidRPr="00212365">
        <w:rPr>
          <w:lang w:val="ru-RU"/>
        </w:rPr>
        <w:t xml:space="preserve"> – п</w:t>
      </w:r>
      <w:r w:rsidRPr="00212365">
        <w:rPr>
          <w:bdr w:val="none" w:sz="0" w:space="0" w:color="auto" w:frame="1"/>
          <w:lang w:val="ru-RU"/>
        </w:rPr>
        <w:t xml:space="preserve">рез м. </w:t>
      </w:r>
      <w:r>
        <w:rPr>
          <w:bdr w:val="none" w:sz="0" w:space="0" w:color="auto" w:frame="1"/>
          <w:lang w:val="ru-RU"/>
        </w:rPr>
        <w:t>ноем</w:t>
      </w:r>
      <w:r w:rsidRPr="00027081">
        <w:rPr>
          <w:color w:val="auto"/>
          <w:lang w:eastAsia="en-US"/>
        </w:rPr>
        <w:t>ври</w:t>
      </w:r>
      <w:r w:rsidRPr="00027081">
        <w:rPr>
          <w:bdr w:val="none" w:sz="0" w:space="0" w:color="auto" w:frame="1"/>
        </w:rPr>
        <w:t xml:space="preserve"> </w:t>
      </w:r>
      <w:r w:rsidRPr="00212365">
        <w:rPr>
          <w:bdr w:val="none" w:sz="0" w:space="0" w:color="auto" w:frame="1"/>
          <w:lang w:val="ru-RU"/>
        </w:rPr>
        <w:t xml:space="preserve">от експертите в направлението са извършени </w:t>
      </w:r>
      <w:r w:rsidRPr="007C2652">
        <w:rPr>
          <w:bdr w:val="none" w:sz="0" w:space="0" w:color="auto" w:frame="1"/>
          <w:lang w:val="ru-RU"/>
        </w:rPr>
        <w:t>12</w:t>
      </w:r>
      <w:r w:rsidRPr="00212365">
        <w:rPr>
          <w:bdr w:val="none" w:sz="0" w:space="0" w:color="auto" w:frame="1"/>
          <w:lang w:val="ru-RU"/>
        </w:rPr>
        <w:t xml:space="preserve"> проверки на </w:t>
      </w:r>
      <w:r w:rsidRPr="007C2652">
        <w:rPr>
          <w:bdr w:val="none" w:sz="0" w:space="0" w:color="auto" w:frame="1"/>
          <w:lang w:val="ru-RU"/>
        </w:rPr>
        <w:t xml:space="preserve">12 </w:t>
      </w:r>
      <w:r w:rsidRPr="00212365">
        <w:rPr>
          <w:bdr w:val="none" w:sz="0" w:space="0" w:color="auto" w:frame="1"/>
          <w:lang w:val="ru-RU"/>
        </w:rPr>
        <w:t xml:space="preserve">обекта, от които </w:t>
      </w:r>
      <w:r w:rsidRPr="007C2652">
        <w:rPr>
          <w:bdr w:val="none" w:sz="0" w:space="0" w:color="auto" w:frame="1"/>
          <w:lang w:val="ru-RU"/>
        </w:rPr>
        <w:t>8</w:t>
      </w:r>
      <w:r w:rsidRPr="00212365">
        <w:rPr>
          <w:bdr w:val="none" w:sz="0" w:space="0" w:color="auto" w:frame="1"/>
        </w:rPr>
        <w:t xml:space="preserve"> планови </w:t>
      </w:r>
      <w:r w:rsidRPr="00212365">
        <w:rPr>
          <w:bdr w:val="none" w:sz="0" w:space="0" w:color="auto" w:frame="1"/>
          <w:lang w:val="ru-RU"/>
        </w:rPr>
        <w:t>по Закон за водите</w:t>
      </w:r>
      <w:r w:rsidRPr="007C2652">
        <w:rPr>
          <w:bdr w:val="none" w:sz="0" w:space="0" w:color="auto" w:frame="1"/>
          <w:lang w:val="ru-RU"/>
        </w:rPr>
        <w:t xml:space="preserve"> и</w:t>
      </w:r>
      <w:r w:rsidRPr="00212365">
        <w:rPr>
          <w:bdr w:val="none" w:sz="0" w:space="0" w:color="auto" w:frame="1"/>
          <w:lang w:val="ru-RU"/>
        </w:rPr>
        <w:t xml:space="preserve"> </w:t>
      </w:r>
      <w:r w:rsidRPr="007C2652">
        <w:rPr>
          <w:bdr w:val="none" w:sz="0" w:space="0" w:color="auto" w:frame="1"/>
          <w:lang w:val="ru-RU"/>
        </w:rPr>
        <w:t>4</w:t>
      </w:r>
      <w:r w:rsidRPr="00212365">
        <w:rPr>
          <w:bdr w:val="none" w:sz="0" w:space="0" w:color="auto" w:frame="1"/>
          <w:lang w:val="ru-RU"/>
        </w:rPr>
        <w:t xml:space="preserve"> извънредни. Експертите</w:t>
      </w:r>
      <w:r w:rsidRPr="007C2652">
        <w:rPr>
          <w:bdr w:val="none" w:sz="0" w:space="0" w:color="auto" w:frame="1"/>
          <w:lang w:val="ru-RU"/>
        </w:rPr>
        <w:t xml:space="preserve"> </w:t>
      </w:r>
      <w:r>
        <w:rPr>
          <w:bdr w:val="none" w:sz="0" w:space="0" w:color="auto" w:frame="1"/>
          <w:lang w:val="ru-RU"/>
        </w:rPr>
        <w:t>взеха участие в 3 комплексни проверки</w:t>
      </w:r>
      <w:r w:rsidRPr="00A52F19">
        <w:rPr>
          <w:bdr w:val="none" w:sz="0" w:space="0" w:color="auto" w:frame="1"/>
          <w:lang w:val="ru-RU"/>
        </w:rPr>
        <w:t xml:space="preserve"> на обект</w:t>
      </w:r>
      <w:r>
        <w:rPr>
          <w:bdr w:val="none" w:sz="0" w:space="0" w:color="auto" w:frame="1"/>
          <w:lang w:val="ru-RU"/>
        </w:rPr>
        <w:t>и без</w:t>
      </w:r>
      <w:r w:rsidRPr="00A52F19">
        <w:rPr>
          <w:bdr w:val="none" w:sz="0" w:space="0" w:color="auto" w:frame="1"/>
          <w:lang w:val="ru-RU"/>
        </w:rPr>
        <w:t xml:space="preserve"> КР</w:t>
      </w:r>
      <w:r>
        <w:rPr>
          <w:bdr w:val="none" w:sz="0" w:space="0" w:color="auto" w:frame="1"/>
          <w:lang w:val="ru-RU"/>
        </w:rPr>
        <w:t xml:space="preserve"> и на обект с КР. </w:t>
      </w:r>
      <w:r w:rsidRPr="00212365">
        <w:rPr>
          <w:bdr w:val="none" w:sz="0" w:space="0" w:color="auto" w:frame="1"/>
          <w:lang w:val="ru-RU"/>
        </w:rPr>
        <w:t>Във връзка с постъпили ИП за провеждане на процед</w:t>
      </w:r>
      <w:r>
        <w:rPr>
          <w:bdr w:val="none" w:sz="0" w:space="0" w:color="auto" w:frame="1"/>
          <w:lang w:val="ru-RU"/>
        </w:rPr>
        <w:t>ури по ОВОС и ЕО са изготвени 5</w:t>
      </w:r>
      <w:r w:rsidRPr="00212365">
        <w:rPr>
          <w:bdr w:val="none" w:sz="0" w:space="0" w:color="auto" w:frame="1"/>
          <w:lang w:val="ru-RU"/>
        </w:rPr>
        <w:t xml:space="preserve"> становища по компонент „Води“. </w:t>
      </w:r>
    </w:p>
    <w:p w:rsidR="00567785" w:rsidRPr="00F211BE" w:rsidRDefault="00567785" w:rsidP="006C7205">
      <w:pPr>
        <w:spacing w:after="160"/>
        <w:ind w:firstLine="708"/>
        <w:jc w:val="both"/>
        <w:rPr>
          <w:bdr w:val="none" w:sz="0" w:space="0" w:color="auto" w:frame="1"/>
        </w:rPr>
      </w:pPr>
      <w:r w:rsidRPr="00F211BE">
        <w:rPr>
          <w:bdr w:val="none" w:sz="0" w:space="0" w:color="auto" w:frame="1"/>
        </w:rPr>
        <w:t>Извършените планови проверки</w:t>
      </w:r>
      <w:r w:rsidRPr="007C2652">
        <w:rPr>
          <w:bdr w:val="none" w:sz="0" w:space="0" w:color="auto" w:frame="1"/>
          <w:lang w:val="ru-RU"/>
        </w:rPr>
        <w:t xml:space="preserve"> </w:t>
      </w:r>
      <w:r w:rsidRPr="00F211BE">
        <w:rPr>
          <w:bdr w:val="none" w:sz="0" w:space="0" w:color="auto" w:frame="1"/>
        </w:rPr>
        <w:t xml:space="preserve">по Заповед РД-1188/2022 г. на МОСВ са за провеждане на емисионен контрол. Взети са водни проби от </w:t>
      </w:r>
      <w:r w:rsidRPr="00062BE6">
        <w:t>„</w:t>
      </w:r>
      <w:r>
        <w:rPr>
          <w:lang w:val="ru-RU"/>
        </w:rPr>
        <w:t>Ектрон</w:t>
      </w:r>
      <w:r w:rsidRPr="00062BE6">
        <w:t>“</w:t>
      </w:r>
      <w:r>
        <w:t xml:space="preserve"> </w:t>
      </w:r>
      <w:r>
        <w:rPr>
          <w:lang w:val="ru-RU"/>
        </w:rPr>
        <w:t>А</w:t>
      </w:r>
      <w:r w:rsidRPr="00062BE6">
        <w:rPr>
          <w:lang w:val="ru-RU"/>
        </w:rPr>
        <w:t xml:space="preserve">Д, </w:t>
      </w:r>
      <w:r>
        <w:rPr>
          <w:lang w:val="ru-RU"/>
        </w:rPr>
        <w:t>гр. Панагюрище и</w:t>
      </w:r>
      <w:r w:rsidRPr="00062BE6">
        <w:rPr>
          <w:lang w:val="ru-RU"/>
        </w:rPr>
        <w:t xml:space="preserve"> </w:t>
      </w:r>
      <w:r w:rsidRPr="00062BE6">
        <w:t>„</w:t>
      </w:r>
      <w:r>
        <w:t>Еко-ф</w:t>
      </w:r>
      <w:r w:rsidRPr="00062BE6">
        <w:t>“</w:t>
      </w:r>
      <w:r>
        <w:rPr>
          <w:lang w:val="ru-RU"/>
        </w:rPr>
        <w:t>ЕА</w:t>
      </w:r>
      <w:r w:rsidRPr="00062BE6">
        <w:rPr>
          <w:lang w:val="ru-RU"/>
        </w:rPr>
        <w:t xml:space="preserve">Д, </w:t>
      </w:r>
      <w:r>
        <w:rPr>
          <w:lang w:val="ru-RU"/>
        </w:rPr>
        <w:t>с. Карабунар</w:t>
      </w:r>
      <w:r w:rsidR="005C71D8">
        <w:rPr>
          <w:lang w:val="ru-RU"/>
        </w:rPr>
        <w:t>, общ. Септември</w:t>
      </w:r>
      <w:r w:rsidRPr="00F211BE">
        <w:rPr>
          <w:bdr w:val="none" w:sz="0" w:space="0" w:color="auto" w:frame="1"/>
        </w:rPr>
        <w:t xml:space="preserve">. За отстраняване на отклонения от технологичния режим на работа на съоръженията и предприемане на превантивни мерки </w:t>
      </w:r>
      <w:r>
        <w:rPr>
          <w:bdr w:val="none" w:sz="0" w:space="0" w:color="auto" w:frame="1"/>
        </w:rPr>
        <w:t>са дадени 5</w:t>
      </w:r>
      <w:r w:rsidRPr="00F211BE">
        <w:rPr>
          <w:bdr w:val="none" w:sz="0" w:space="0" w:color="auto" w:frame="1"/>
        </w:rPr>
        <w:t xml:space="preserve"> предписани</w:t>
      </w:r>
      <w:r>
        <w:rPr>
          <w:bdr w:val="none" w:sz="0" w:space="0" w:color="auto" w:frame="1"/>
        </w:rPr>
        <w:t>я</w:t>
      </w:r>
      <w:r w:rsidRPr="00F211BE">
        <w:rPr>
          <w:bdr w:val="none" w:sz="0" w:space="0" w:color="auto" w:frame="1"/>
        </w:rPr>
        <w:t xml:space="preserve">. Предстои </w:t>
      </w:r>
      <w:r>
        <w:rPr>
          <w:bdr w:val="none" w:sz="0" w:space="0" w:color="auto" w:frame="1"/>
        </w:rPr>
        <w:t>последващ контрол</w:t>
      </w:r>
      <w:r w:rsidRPr="00F211BE">
        <w:rPr>
          <w:bdr w:val="none" w:sz="0" w:space="0" w:color="auto" w:frame="1"/>
        </w:rPr>
        <w:t xml:space="preserve">.          </w:t>
      </w:r>
    </w:p>
    <w:p w:rsidR="00567785" w:rsidRPr="00F211BE" w:rsidRDefault="00567785" w:rsidP="00A03D7E">
      <w:pPr>
        <w:spacing w:after="160"/>
        <w:ind w:firstLine="708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</w:t>
      </w:r>
      <w:r w:rsidRPr="00F211BE">
        <w:rPr>
          <w:bdr w:val="none" w:sz="0" w:space="0" w:color="auto" w:frame="1"/>
        </w:rPr>
        <w:t>Извънредни проверки:</w:t>
      </w:r>
      <w:r>
        <w:rPr>
          <w:bdr w:val="none" w:sz="0" w:space="0" w:color="auto" w:frame="1"/>
        </w:rPr>
        <w:t xml:space="preserve"> </w:t>
      </w:r>
      <w:r w:rsidRPr="00F211BE">
        <w:rPr>
          <w:bdr w:val="none" w:sz="0" w:space="0" w:color="auto" w:frame="1"/>
        </w:rPr>
        <w:t xml:space="preserve"> </w:t>
      </w:r>
    </w:p>
    <w:p w:rsidR="00567785" w:rsidRPr="007C2652" w:rsidRDefault="00567785" w:rsidP="00692E94">
      <w:pPr>
        <w:pStyle w:val="a4"/>
        <w:numPr>
          <w:ilvl w:val="0"/>
          <w:numId w:val="5"/>
        </w:numPr>
        <w:overflowPunct/>
        <w:autoSpaceDE/>
        <w:autoSpaceDN/>
        <w:adjustRightInd/>
        <w:spacing w:after="16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</w:pPr>
      <w:r w:rsidRPr="007B3AB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По сигнал за наличие на мъртва риба в р. Луда Яна при с. Черногорово е сформиран екип от експерти на РИОСВ и БД ИБР. </w:t>
      </w:r>
      <w:r w:rsidRPr="007C265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На  23.11. 2023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 xml:space="preserve"> </w:t>
      </w:r>
      <w:r w:rsidRPr="007C265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г. в 17.00 ч</w:t>
      </w:r>
      <w:r w:rsidRPr="007B3AB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аса</w:t>
      </w:r>
      <w:r w:rsidRPr="007C265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е извършен оглед на място, но поради липса на видимост проверката е отложена за 24.11.2023 г. Установено е наличие на единични бройки мъртви рибки - мряна и кефал. При мост с. Росен не е установено наличие на мъртви рибки. Проверена е инсталация за добив на електролитна мед в с. Цар Асен с оператор „ПМК“ АД. Не е констатирано изтичане на отпадъчни или дренажни води от инсталацията. По заявка на БД ИБР, РЛ Пазарджик извърши пробонабиране от водите на р. 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уда</w:t>
      </w:r>
      <w:r w:rsidRPr="007C265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Яна в 4-ри пункта. </w:t>
      </w:r>
    </w:p>
    <w:p w:rsidR="00567785" w:rsidRPr="007C2652" w:rsidRDefault="00567785" w:rsidP="00A03D7E">
      <w:pPr>
        <w:pStyle w:val="a4"/>
        <w:numPr>
          <w:ilvl w:val="0"/>
          <w:numId w:val="5"/>
        </w:numPr>
        <w:overflowPunct/>
        <w:autoSpaceDE/>
        <w:autoSpaceDN/>
        <w:adjustRightInd/>
        <w:spacing w:after="1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3D7E">
        <w:rPr>
          <w:rFonts w:ascii="Times New Roman" w:hAnsi="Times New Roman" w:cs="Times New Roman"/>
          <w:sz w:val="24"/>
          <w:szCs w:val="24"/>
          <w:lang w:val="ru-RU"/>
        </w:rPr>
        <w:t>По дадено предписание на фабрика за производство на керамични маси в гр. Брацигово за почистване на хоризонтален утайник за площадкови води. Предписанието е изпълнено.</w:t>
      </w:r>
    </w:p>
    <w:p w:rsidR="00567785" w:rsidRPr="007C2652" w:rsidRDefault="00567785" w:rsidP="00A03D7E">
      <w:pPr>
        <w:pStyle w:val="a4"/>
        <w:numPr>
          <w:ilvl w:val="0"/>
          <w:numId w:val="5"/>
        </w:numPr>
        <w:overflowPunct/>
        <w:autoSpaceDE/>
        <w:autoSpaceDN/>
        <w:adjustRightInd/>
        <w:spacing w:after="1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652">
        <w:rPr>
          <w:rFonts w:ascii="Times New Roman" w:hAnsi="Times New Roman" w:cs="Times New Roman"/>
          <w:sz w:val="24"/>
          <w:szCs w:val="24"/>
          <w:lang w:val="ru-RU"/>
        </w:rPr>
        <w:t>По сигнал за заливане на  земеделски земи под стената на х-ще Елшица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Извърши 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>се проверка на място с представител на „Еко антрацит“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>ЕАД – дружеството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 стопанисващо х</w:t>
      </w:r>
      <w:r>
        <w:rPr>
          <w:rFonts w:ascii="Times New Roman" w:hAnsi="Times New Roman" w:cs="Times New Roman"/>
          <w:sz w:val="24"/>
          <w:szCs w:val="24"/>
          <w:lang w:val="bg-BG"/>
        </w:rPr>
        <w:t>востохранили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>ще Елшица.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>Вероятната причина е обрастване с храстова растителност на дренажен канал за повърхностни и дренажни води на х-ще Елшица. Дадено е предписание за почистване на дренажния канал. Предстои проверка за изпълнението му.</w:t>
      </w:r>
    </w:p>
    <w:p w:rsidR="00567785" w:rsidRPr="00A03D7E" w:rsidRDefault="00567785" w:rsidP="00A03D7E">
      <w:pPr>
        <w:pStyle w:val="a4"/>
        <w:numPr>
          <w:ilvl w:val="0"/>
          <w:numId w:val="5"/>
        </w:numPr>
        <w:overflowPunct/>
        <w:autoSpaceDE/>
        <w:autoSpaceDN/>
        <w:adjustRightInd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По дадено предписание на пъстървово стопанство на яз. </w:t>
      </w:r>
      <w:r w:rsidR="006C7EA1" w:rsidRPr="007C2652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="006C7EA1">
        <w:rPr>
          <w:rFonts w:ascii="Times New Roman" w:hAnsi="Times New Roman" w:cs="Times New Roman"/>
          <w:sz w:val="24"/>
          <w:szCs w:val="24"/>
          <w:lang w:val="ru-RU"/>
        </w:rPr>
        <w:t>Тошков чарк</w:t>
      </w:r>
      <w:r w:rsidR="006C7EA1" w:rsidRPr="007C2652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6C7E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  за ревизия и почистване на септична яма за отпадъчни води. </w:t>
      </w:r>
      <w:r>
        <w:rPr>
          <w:rFonts w:ascii="Times New Roman" w:hAnsi="Times New Roman" w:cs="Times New Roman"/>
          <w:sz w:val="24"/>
          <w:szCs w:val="24"/>
        </w:rPr>
        <w:t>Предписанието е изпълнено.</w:t>
      </w:r>
    </w:p>
    <w:p w:rsidR="00567785" w:rsidRPr="009E7E0C" w:rsidRDefault="00567785" w:rsidP="009E7E0C">
      <w:pPr>
        <w:spacing w:after="160"/>
        <w:ind w:firstLine="423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</w:t>
      </w:r>
      <w:r w:rsidRPr="009E7E0C">
        <w:rPr>
          <w:b/>
          <w:bCs/>
          <w:lang w:val="ru-RU"/>
        </w:rPr>
        <w:t>Почви –</w:t>
      </w:r>
      <w:r w:rsidRPr="009E7E0C">
        <w:rPr>
          <w:lang w:val="ru-RU"/>
        </w:rPr>
        <w:t xml:space="preserve"> през</w:t>
      </w:r>
      <w:r w:rsidRPr="009E7E0C">
        <w:rPr>
          <w:b/>
          <w:bCs/>
          <w:lang w:val="ru-RU"/>
        </w:rPr>
        <w:t xml:space="preserve"> </w:t>
      </w:r>
      <w:r w:rsidRPr="009E7E0C">
        <w:t xml:space="preserve">м. </w:t>
      </w:r>
      <w:r w:rsidRPr="007C2652">
        <w:rPr>
          <w:lang w:val="ru-RU"/>
        </w:rPr>
        <w:t>н</w:t>
      </w:r>
      <w:r w:rsidRPr="009E7E0C">
        <w:t xml:space="preserve">оември </w:t>
      </w:r>
      <w:r w:rsidRPr="009E7E0C">
        <w:rPr>
          <w:lang w:val="ru-RU"/>
        </w:rPr>
        <w:t xml:space="preserve">експертът от направлението взе участие в две комплексни проверки на оператори </w:t>
      </w:r>
      <w:r w:rsidRPr="009E7E0C">
        <w:t>с издадени КР</w:t>
      </w:r>
      <w:r>
        <w:t xml:space="preserve"> -</w:t>
      </w:r>
      <w:r w:rsidRPr="009E7E0C">
        <w:rPr>
          <w:lang w:val="ru-RU"/>
        </w:rPr>
        <w:t xml:space="preserve"> ,,Асарел Медет</w:t>
      </w:r>
      <w:r w:rsidRPr="009E7E0C">
        <w:t>“ АД</w:t>
      </w:r>
      <w:r>
        <w:t xml:space="preserve"> </w:t>
      </w:r>
      <w:r w:rsidRPr="007C2652">
        <w:rPr>
          <w:lang w:val="ru-RU"/>
        </w:rPr>
        <w:t>(</w:t>
      </w:r>
      <w:r w:rsidRPr="009E7E0C">
        <w:t>инсталация за производство на електролитна мед</w:t>
      </w:r>
      <w:r w:rsidRPr="007C2652">
        <w:rPr>
          <w:lang w:val="ru-RU"/>
        </w:rPr>
        <w:t>)</w:t>
      </w:r>
      <w:r w:rsidRPr="009E7E0C">
        <w:t xml:space="preserve"> и „Панагюрска медна компания“ АД. </w:t>
      </w:r>
      <w:r w:rsidRPr="009E7E0C">
        <w:rPr>
          <w:lang w:val="ru-RU"/>
        </w:rPr>
        <w:t>Проверено е изпълнението на условие 13</w:t>
      </w:r>
      <w:r w:rsidRPr="007C2652">
        <w:rPr>
          <w:lang w:val="ru-RU"/>
        </w:rPr>
        <w:t xml:space="preserve"> </w:t>
      </w:r>
      <w:r w:rsidRPr="009E7E0C">
        <w:rPr>
          <w:lang w:val="ru-RU"/>
        </w:rPr>
        <w:t xml:space="preserve">,,Опазване на почвите и подземните води от замърсяване“. </w:t>
      </w:r>
      <w:r w:rsidRPr="009E7E0C">
        <w:t>Няма нарушения на разпоредбите на Закона за почвите и Закона за опазване на земеделските земи.</w:t>
      </w:r>
      <w:r w:rsidRPr="009E7E0C">
        <w:rPr>
          <w:lang w:val="ru-RU"/>
        </w:rPr>
        <w:t xml:space="preserve"> </w:t>
      </w:r>
    </w:p>
    <w:p w:rsidR="00567785" w:rsidRDefault="00567785" w:rsidP="00051DC7">
      <w:pPr>
        <w:ind w:firstLine="708"/>
        <w:jc w:val="both"/>
        <w:rPr>
          <w:strike/>
        </w:rPr>
      </w:pPr>
      <w:r w:rsidRPr="00B605CA">
        <w:rPr>
          <w:b/>
          <w:bCs/>
        </w:rPr>
        <w:t xml:space="preserve">Биологично разнообразие и НЕМ </w:t>
      </w:r>
      <w:r w:rsidRPr="00B605CA">
        <w:t>– през м.</w:t>
      </w:r>
      <w:r>
        <w:t xml:space="preserve"> ное</w:t>
      </w:r>
      <w:r w:rsidRPr="00027081">
        <w:rPr>
          <w:color w:val="auto"/>
          <w:lang w:eastAsia="en-US"/>
        </w:rPr>
        <w:t>мври</w:t>
      </w:r>
      <w:r w:rsidRPr="00B605CA">
        <w:t xml:space="preserve"> експертите и специалистите от направление БРЗТЗ</w:t>
      </w:r>
      <w:r w:rsidRPr="00B605CA">
        <w:rPr>
          <w:color w:val="auto"/>
          <w:lang w:eastAsia="en-US"/>
        </w:rPr>
        <w:t xml:space="preserve"> извършиха </w:t>
      </w:r>
      <w:r w:rsidRPr="007C2652">
        <w:rPr>
          <w:color w:val="auto"/>
          <w:lang w:val="ru-RU" w:eastAsia="en-US"/>
        </w:rPr>
        <w:t xml:space="preserve">19 </w:t>
      </w:r>
      <w:r w:rsidRPr="00B605CA">
        <w:t>проверки</w:t>
      </w:r>
      <w:r w:rsidRPr="00B605CA">
        <w:rPr>
          <w:lang w:val="ru-RU"/>
        </w:rPr>
        <w:t xml:space="preserve"> </w:t>
      </w:r>
      <w:r w:rsidRPr="00B605CA">
        <w:t>в</w:t>
      </w:r>
      <w:r w:rsidRPr="00B605CA">
        <w:rPr>
          <w:lang w:val="ru-RU"/>
        </w:rPr>
        <w:t xml:space="preserve"> </w:t>
      </w:r>
      <w:r w:rsidRPr="007C2652">
        <w:rPr>
          <w:lang w:val="ru-RU"/>
        </w:rPr>
        <w:t>14</w:t>
      </w:r>
      <w:r w:rsidRPr="00B605CA">
        <w:rPr>
          <w:lang w:val="ru-RU"/>
        </w:rPr>
        <w:t xml:space="preserve"> </w:t>
      </w:r>
      <w:r w:rsidRPr="00B605CA">
        <w:t xml:space="preserve">обекта, в т.ч. </w:t>
      </w:r>
      <w:r w:rsidRPr="007C2652">
        <w:rPr>
          <w:lang w:val="ru-RU"/>
        </w:rPr>
        <w:t>1</w:t>
      </w:r>
      <w:r>
        <w:t>2</w:t>
      </w:r>
      <w:r w:rsidRPr="00B605CA">
        <w:t xml:space="preserve"> планови</w:t>
      </w:r>
      <w:r w:rsidRPr="007C2652">
        <w:rPr>
          <w:lang w:val="ru-RU"/>
        </w:rPr>
        <w:t>,</w:t>
      </w:r>
      <w:r>
        <w:t xml:space="preserve"> </w:t>
      </w:r>
      <w:r w:rsidRPr="007C2652">
        <w:rPr>
          <w:lang w:val="ru-RU"/>
        </w:rPr>
        <w:t>7</w:t>
      </w:r>
      <w:r>
        <w:t xml:space="preserve"> извънредни и 1</w:t>
      </w:r>
      <w:r w:rsidRPr="007C2652">
        <w:rPr>
          <w:lang w:val="ru-RU"/>
        </w:rPr>
        <w:t>5</w:t>
      </w:r>
      <w:r>
        <w:t xml:space="preserve"> обхода</w:t>
      </w:r>
      <w:r w:rsidRPr="00B605CA">
        <w:t xml:space="preserve">. </w:t>
      </w:r>
      <w:r>
        <w:t xml:space="preserve"> Установени са 2 нарушения в подотдели 105 „б“ и 105 „и“ на резерват "Купена". Отсечени са букови дървета, дъбови и габърови издънки</w:t>
      </w:r>
      <w:r w:rsidRPr="00DD7CA3">
        <w:t>.</w:t>
      </w:r>
      <w:r>
        <w:t xml:space="preserve"> Извършителите са неизвестни. </w:t>
      </w:r>
    </w:p>
    <w:p w:rsidR="00567785" w:rsidRPr="008359A3" w:rsidRDefault="00567785" w:rsidP="00051DC7">
      <w:pPr>
        <w:ind w:firstLine="708"/>
        <w:jc w:val="both"/>
      </w:pPr>
      <w:r>
        <w:t xml:space="preserve">За констатирано нарушение на чл. 91, ал. 1 от ЗБР е съставен АУАН на физическо лице за </w:t>
      </w:r>
      <w:r w:rsidRPr="008359A3">
        <w:t>притежаване</w:t>
      </w:r>
      <w:r>
        <w:t xml:space="preserve"> на</w:t>
      </w:r>
      <w:r w:rsidRPr="008359A3">
        <w:t xml:space="preserve"> нерегистриран трофей от череп на мечка</w:t>
      </w:r>
      <w:r>
        <w:t xml:space="preserve"> – вид, включен в </w:t>
      </w:r>
      <w:r>
        <w:lastRenderedPageBreak/>
        <w:t>Приложение А към чл. 3 от Регламент (ЕО) 338/97 на Съвета от 9 декември 1996 г. относно защитата на видовете от дивата флора и фауна чрез регулиране на търговията с тях. Съгласно чл. 90 от ЗБР на регистрация подлежат всички екземпляри от видовете гръбначни животни, съгласно приложения А и В от Регламента.</w:t>
      </w:r>
    </w:p>
    <w:p w:rsidR="00567785" w:rsidRPr="007C2652" w:rsidRDefault="00567785" w:rsidP="00FE2EAE">
      <w:pPr>
        <w:ind w:firstLine="423"/>
        <w:jc w:val="both"/>
        <w:rPr>
          <w:color w:val="auto"/>
          <w:lang w:val="ru-RU"/>
        </w:rPr>
      </w:pPr>
      <w:r w:rsidRPr="007C2652">
        <w:rPr>
          <w:color w:val="auto"/>
          <w:lang w:val="ru-RU"/>
        </w:rPr>
        <w:t>През отчетния период са извършени 5 планови</w:t>
      </w:r>
      <w:r w:rsidR="005C71D8">
        <w:rPr>
          <w:color w:val="auto"/>
          <w:lang w:val="ru-RU"/>
        </w:rPr>
        <w:t>,</w:t>
      </w:r>
      <w:r w:rsidRPr="007C2652">
        <w:rPr>
          <w:color w:val="auto"/>
          <w:lang w:val="ru-RU"/>
        </w:rPr>
        <w:t xml:space="preserve"> 1 извънредна проверк</w:t>
      </w:r>
      <w:r>
        <w:rPr>
          <w:color w:val="auto"/>
        </w:rPr>
        <w:t>а</w:t>
      </w:r>
      <w:r w:rsidRPr="007C2652">
        <w:rPr>
          <w:color w:val="auto"/>
          <w:lang w:val="ru-RU"/>
        </w:rPr>
        <w:t xml:space="preserve"> и 15 обхода в резервати „Купена“, „Беглика“ и „Мантарица“. </w:t>
      </w:r>
      <w:r>
        <w:rPr>
          <w:color w:val="auto"/>
        </w:rPr>
        <w:t xml:space="preserve">В </w:t>
      </w:r>
      <w:r w:rsidRPr="007C2652">
        <w:rPr>
          <w:color w:val="auto"/>
          <w:lang w:val="ru-RU"/>
        </w:rPr>
        <w:t xml:space="preserve">резерват „Купена“ са констатирани 2 нарушения – отсечени </w:t>
      </w:r>
      <w:r w:rsidR="005C71D8">
        <w:rPr>
          <w:color w:val="auto"/>
          <w:lang w:val="ru-RU"/>
        </w:rPr>
        <w:t xml:space="preserve">са </w:t>
      </w:r>
      <w:r w:rsidRPr="007C2652">
        <w:rPr>
          <w:color w:val="auto"/>
          <w:lang w:val="ru-RU"/>
        </w:rPr>
        <w:t>букови дървета и дъбови и габърови издънки. В другите резервати не са установени нарушения от специалистите подвижна паркова охрана.</w:t>
      </w:r>
    </w:p>
    <w:p w:rsidR="00567785" w:rsidRPr="007C2652" w:rsidRDefault="00567785" w:rsidP="00FE2EAE">
      <w:pPr>
        <w:ind w:firstLine="423"/>
        <w:jc w:val="both"/>
        <w:rPr>
          <w:color w:val="auto"/>
          <w:lang w:val="ru-RU"/>
        </w:rPr>
      </w:pPr>
      <w:r w:rsidRPr="007C2652">
        <w:rPr>
          <w:color w:val="auto"/>
          <w:lang w:val="ru-RU"/>
        </w:rPr>
        <w:t>В рамките на два дни е проведен мониторинг на дива коза на територията на Западни Родопи</w:t>
      </w:r>
      <w:r>
        <w:rPr>
          <w:color w:val="auto"/>
        </w:rPr>
        <w:t xml:space="preserve">, </w:t>
      </w:r>
      <w:r w:rsidRPr="007C2652">
        <w:rPr>
          <w:color w:val="auto"/>
          <w:lang w:val="ru-RU"/>
        </w:rPr>
        <w:t>част от Националната система за мониторинг на биологичното разнообразие. Данните са попълнени във формуляри и изпратени към ИАОС за обобщаване на резултатите.</w:t>
      </w:r>
    </w:p>
    <w:p w:rsidR="00567785" w:rsidRPr="007C2652" w:rsidRDefault="00567785" w:rsidP="00FE2EAE">
      <w:pPr>
        <w:ind w:firstLine="423"/>
        <w:jc w:val="both"/>
        <w:rPr>
          <w:color w:val="auto"/>
          <w:lang w:val="ru-RU"/>
        </w:rPr>
      </w:pPr>
      <w:r w:rsidRPr="007C2652">
        <w:rPr>
          <w:color w:val="auto"/>
          <w:lang w:val="ru-RU"/>
        </w:rPr>
        <w:t xml:space="preserve">Извършени са три планови проверки на издадени позволителни за ползване на </w:t>
      </w:r>
      <w:r>
        <w:rPr>
          <w:color w:val="auto"/>
        </w:rPr>
        <w:t xml:space="preserve">лечебни растения </w:t>
      </w:r>
      <w:r w:rsidR="005C71D8">
        <w:rPr>
          <w:color w:val="auto"/>
        </w:rPr>
        <w:t xml:space="preserve">- </w:t>
      </w:r>
      <w:r w:rsidRPr="007C2652">
        <w:rPr>
          <w:color w:val="auto"/>
          <w:lang w:val="ru-RU"/>
        </w:rPr>
        <w:t xml:space="preserve">на община </w:t>
      </w:r>
      <w:r>
        <w:rPr>
          <w:color w:val="auto"/>
        </w:rPr>
        <w:t xml:space="preserve">Сърница, </w:t>
      </w:r>
      <w:r w:rsidRPr="007C2652">
        <w:rPr>
          <w:color w:val="auto"/>
          <w:lang w:val="ru-RU"/>
        </w:rPr>
        <w:t xml:space="preserve">ДЛС </w:t>
      </w:r>
      <w:r>
        <w:rPr>
          <w:color w:val="auto"/>
        </w:rPr>
        <w:t>„Борово“</w:t>
      </w:r>
      <w:r w:rsidRPr="007C2652">
        <w:rPr>
          <w:color w:val="auto"/>
          <w:lang w:val="ru-RU"/>
        </w:rPr>
        <w:t xml:space="preserve"> </w:t>
      </w:r>
      <w:r>
        <w:rPr>
          <w:color w:val="auto"/>
        </w:rPr>
        <w:t xml:space="preserve">и ДЛС „Алабак“. </w:t>
      </w:r>
      <w:r w:rsidRPr="007C2652">
        <w:rPr>
          <w:color w:val="auto"/>
          <w:lang w:val="ru-RU"/>
        </w:rPr>
        <w:t>Не са установени нарушения.</w:t>
      </w:r>
    </w:p>
    <w:p w:rsidR="00567785" w:rsidRPr="007C2652" w:rsidRDefault="00567785" w:rsidP="00FE2EAE">
      <w:pPr>
        <w:ind w:firstLine="423"/>
        <w:jc w:val="both"/>
        <w:rPr>
          <w:color w:val="auto"/>
          <w:lang w:val="ru-RU"/>
        </w:rPr>
      </w:pPr>
      <w:r w:rsidRPr="007C2652">
        <w:rPr>
          <w:color w:val="auto"/>
          <w:lang w:val="ru-RU"/>
        </w:rPr>
        <w:t>След постъпили 4 предложения от Асоциация</w:t>
      </w:r>
      <w:r>
        <w:rPr>
          <w:color w:val="auto"/>
          <w:lang w:val="ru-RU"/>
        </w:rPr>
        <w:t>та</w:t>
      </w:r>
      <w:r w:rsidRPr="007C2652">
        <w:rPr>
          <w:color w:val="auto"/>
          <w:lang w:val="ru-RU"/>
        </w:rPr>
        <w:t xml:space="preserve"> на парковете в България за обявяване на вековни или забележителни дървета по реда на глава пета от ЗБР /ДВ, бр. 77/2022 г./</w:t>
      </w:r>
      <w:r>
        <w:rPr>
          <w:color w:val="auto"/>
        </w:rPr>
        <w:t>,</w:t>
      </w:r>
      <w:r w:rsidRPr="007C2652">
        <w:rPr>
          <w:color w:val="auto"/>
          <w:lang w:val="ru-RU"/>
        </w:rPr>
        <w:t xml:space="preserve"> са извършени извънредни проверки. Установено е, че дървета от видовете летен дъб, ясен, чинар</w:t>
      </w:r>
      <w:r>
        <w:rPr>
          <w:color w:val="auto"/>
          <w:lang w:val="ru-RU"/>
        </w:rPr>
        <w:t xml:space="preserve"> и</w:t>
      </w:r>
      <w:r w:rsidRPr="007C2652">
        <w:rPr>
          <w:color w:val="auto"/>
          <w:lang w:val="ru-RU"/>
        </w:rPr>
        <w:t xml:space="preserve"> бук имат качества на вековни/забележителни дървета. Предстои получаване на съгласие за обявяването им за защитени от собствениците на имотите, в които растат.</w:t>
      </w:r>
    </w:p>
    <w:p w:rsidR="00567785" w:rsidRPr="007C2652" w:rsidRDefault="00567785" w:rsidP="00FE2EAE">
      <w:pPr>
        <w:ind w:firstLine="423"/>
        <w:jc w:val="both"/>
        <w:rPr>
          <w:color w:val="auto"/>
          <w:lang w:val="ru-RU"/>
        </w:rPr>
      </w:pPr>
      <w:r w:rsidRPr="007C2652">
        <w:rPr>
          <w:color w:val="auto"/>
          <w:lang w:val="ru-RU"/>
        </w:rPr>
        <w:t>При извънредна проверка в ПИ с идентификатор 55155.25.18 по КККР на гр. Пазарджик</w:t>
      </w:r>
      <w:r>
        <w:rPr>
          <w:color w:val="auto"/>
          <w:lang w:val="ru-RU"/>
        </w:rPr>
        <w:t xml:space="preserve"> след получен сигнал</w:t>
      </w:r>
      <w:r w:rsidRPr="007C2652">
        <w:rPr>
          <w:color w:val="auto"/>
          <w:lang w:val="ru-RU"/>
        </w:rPr>
        <w:t xml:space="preserve"> е установен незаконен добив на пясък от р</w:t>
      </w:r>
      <w:r>
        <w:rPr>
          <w:color w:val="auto"/>
          <w:lang w:val="ru-RU"/>
        </w:rPr>
        <w:t>.</w:t>
      </w:r>
      <w:r w:rsidRPr="007C2652">
        <w:rPr>
          <w:color w:val="auto"/>
          <w:lang w:val="ru-RU"/>
        </w:rPr>
        <w:t xml:space="preserve"> Марица. Предстои събиране на допълнителна информация за изясняване на обстоятелствата.</w:t>
      </w:r>
    </w:p>
    <w:p w:rsidR="00567785" w:rsidRPr="007C2652" w:rsidRDefault="00567785" w:rsidP="00FE2EAE">
      <w:pPr>
        <w:ind w:firstLine="423"/>
        <w:jc w:val="both"/>
        <w:rPr>
          <w:color w:val="auto"/>
          <w:lang w:val="ru-RU"/>
        </w:rPr>
      </w:pPr>
      <w:r w:rsidRPr="007C2652">
        <w:rPr>
          <w:color w:val="auto"/>
          <w:lang w:val="ru-RU"/>
        </w:rPr>
        <w:t xml:space="preserve">По писмо на РУ Велинград е направено замерване на координатите, описващи площта, на която има разположени отпадъци, попадаща в териториалния обхват на ТП ДЛС </w:t>
      </w:r>
      <w:r>
        <w:rPr>
          <w:color w:val="auto"/>
        </w:rPr>
        <w:t>„</w:t>
      </w:r>
      <w:r w:rsidRPr="007C2652">
        <w:rPr>
          <w:color w:val="auto"/>
          <w:lang w:val="ru-RU"/>
        </w:rPr>
        <w:t>Чепино</w:t>
      </w:r>
      <w:r>
        <w:rPr>
          <w:color w:val="auto"/>
        </w:rPr>
        <w:t>“</w:t>
      </w:r>
      <w:r w:rsidRPr="007C2652">
        <w:rPr>
          <w:color w:val="auto"/>
          <w:lang w:val="ru-RU"/>
        </w:rPr>
        <w:t>.</w:t>
      </w:r>
    </w:p>
    <w:p w:rsidR="00567785" w:rsidRPr="007C2652" w:rsidRDefault="00567785" w:rsidP="00FE2EAE">
      <w:pPr>
        <w:ind w:firstLine="423"/>
        <w:jc w:val="both"/>
        <w:rPr>
          <w:color w:val="auto"/>
          <w:lang w:val="ru-RU"/>
        </w:rPr>
      </w:pPr>
      <w:r w:rsidRPr="007C2652">
        <w:rPr>
          <w:color w:val="auto"/>
          <w:lang w:val="ru-RU"/>
        </w:rPr>
        <w:t>Извършена</w:t>
      </w:r>
      <w:r>
        <w:rPr>
          <w:color w:val="auto"/>
        </w:rPr>
        <w:t xml:space="preserve"> е</w:t>
      </w:r>
      <w:r w:rsidRPr="007C2652">
        <w:rPr>
          <w:color w:val="auto"/>
          <w:lang w:val="ru-RU"/>
        </w:rPr>
        <w:t xml:space="preserve"> проверка на място след получен сигнал за сеч на салкъм (</w:t>
      </w:r>
      <w:r w:rsidRPr="00FE2EAE">
        <w:rPr>
          <w:color w:val="auto"/>
          <w:lang w:val="en-US"/>
        </w:rPr>
        <w:t>Robinia</w:t>
      </w:r>
      <w:r w:rsidRPr="007C2652">
        <w:rPr>
          <w:color w:val="auto"/>
          <w:lang w:val="ru-RU"/>
        </w:rPr>
        <w:t xml:space="preserve"> </w:t>
      </w:r>
      <w:r w:rsidRPr="00FE2EAE">
        <w:rPr>
          <w:color w:val="auto"/>
          <w:lang w:val="en-US"/>
        </w:rPr>
        <w:t>pseudoacacia</w:t>
      </w:r>
      <w:r w:rsidRPr="007C2652">
        <w:rPr>
          <w:color w:val="auto"/>
          <w:lang w:val="ru-RU"/>
        </w:rPr>
        <w:t>)</w:t>
      </w:r>
      <w:r w:rsidR="005C71D8">
        <w:rPr>
          <w:color w:val="auto"/>
          <w:lang w:val="ru-RU"/>
        </w:rPr>
        <w:t xml:space="preserve"> и</w:t>
      </w:r>
      <w:r w:rsidRPr="007C2652">
        <w:rPr>
          <w:color w:val="auto"/>
          <w:lang w:val="ru-RU"/>
        </w:rPr>
        <w:t xml:space="preserve"> увреждане на местообитание в ЗЗ „Река Марица“</w:t>
      </w:r>
      <w:r>
        <w:rPr>
          <w:color w:val="auto"/>
          <w:lang w:val="ru-RU"/>
        </w:rPr>
        <w:t xml:space="preserve"> </w:t>
      </w:r>
      <w:r w:rsidRPr="007C2652">
        <w:rPr>
          <w:color w:val="auto"/>
          <w:lang w:val="ru-RU"/>
        </w:rPr>
        <w:t>край с. Ковачево</w:t>
      </w:r>
      <w:r>
        <w:rPr>
          <w:color w:val="auto"/>
        </w:rPr>
        <w:t>, общ. Септември</w:t>
      </w:r>
      <w:r w:rsidRPr="007C2652">
        <w:rPr>
          <w:color w:val="auto"/>
          <w:lang w:val="ru-RU"/>
        </w:rPr>
        <w:t xml:space="preserve">. </w:t>
      </w:r>
      <w:r>
        <w:rPr>
          <w:color w:val="auto"/>
        </w:rPr>
        <w:t>С</w:t>
      </w:r>
      <w:r w:rsidRPr="007C2652">
        <w:rPr>
          <w:color w:val="auto"/>
          <w:lang w:val="ru-RU"/>
        </w:rPr>
        <w:t>игнал</w:t>
      </w:r>
      <w:r>
        <w:rPr>
          <w:color w:val="auto"/>
        </w:rPr>
        <w:t>ът</w:t>
      </w:r>
      <w:r w:rsidRPr="007C2652">
        <w:rPr>
          <w:color w:val="auto"/>
          <w:lang w:val="ru-RU"/>
        </w:rPr>
        <w:t xml:space="preserve"> е неоснователен. </w:t>
      </w:r>
      <w:r>
        <w:rPr>
          <w:color w:val="auto"/>
        </w:rPr>
        <w:t>Извършена е</w:t>
      </w:r>
      <w:r w:rsidRPr="007C2652">
        <w:rPr>
          <w:color w:val="auto"/>
          <w:lang w:val="ru-RU"/>
        </w:rPr>
        <w:t xml:space="preserve"> сеч на салкъм, но тъй като видът е инвазивен, сечта му не е довела до увреждане на природни местообитания и местообитания на видове – предмет на опазване на ЗЗ „Река Марица“.</w:t>
      </w:r>
    </w:p>
    <w:p w:rsidR="00567785" w:rsidRPr="007C2652" w:rsidRDefault="00567785" w:rsidP="00FE2EAE">
      <w:pPr>
        <w:ind w:firstLine="423"/>
        <w:jc w:val="both"/>
        <w:rPr>
          <w:color w:val="auto"/>
          <w:lang w:val="ru-RU"/>
        </w:rPr>
      </w:pPr>
      <w:r w:rsidRPr="007C2652">
        <w:rPr>
          <w:color w:val="auto"/>
          <w:lang w:val="ru-RU"/>
        </w:rPr>
        <w:t>П</w:t>
      </w:r>
      <w:r>
        <w:rPr>
          <w:color w:val="auto"/>
        </w:rPr>
        <w:t>ри п</w:t>
      </w:r>
      <w:r w:rsidRPr="007C2652">
        <w:rPr>
          <w:color w:val="auto"/>
          <w:lang w:val="ru-RU"/>
        </w:rPr>
        <w:t xml:space="preserve">ланова проверка на зоологическата градина </w:t>
      </w:r>
      <w:r>
        <w:rPr>
          <w:color w:val="auto"/>
        </w:rPr>
        <w:t xml:space="preserve">в гр. Пазарджик </w:t>
      </w:r>
      <w:r w:rsidRPr="007C2652">
        <w:rPr>
          <w:color w:val="auto"/>
          <w:lang w:val="ru-RU"/>
        </w:rPr>
        <w:t xml:space="preserve">не </w:t>
      </w:r>
      <w:r>
        <w:rPr>
          <w:color w:val="auto"/>
        </w:rPr>
        <w:t>са</w:t>
      </w:r>
      <w:r w:rsidRPr="007C2652">
        <w:rPr>
          <w:color w:val="auto"/>
          <w:lang w:val="ru-RU"/>
        </w:rPr>
        <w:t xml:space="preserve"> констатира</w:t>
      </w:r>
      <w:r>
        <w:rPr>
          <w:color w:val="auto"/>
        </w:rPr>
        <w:t>ни</w:t>
      </w:r>
      <w:r w:rsidRPr="007C2652">
        <w:rPr>
          <w:color w:val="auto"/>
          <w:lang w:val="ru-RU"/>
        </w:rPr>
        <w:t xml:space="preserve"> нарушения.</w:t>
      </w:r>
    </w:p>
    <w:p w:rsidR="00567785" w:rsidRDefault="00567785" w:rsidP="00295316">
      <w:pPr>
        <w:ind w:firstLine="708"/>
        <w:jc w:val="both"/>
      </w:pPr>
      <w:r w:rsidRPr="002C295C">
        <w:t>Изготвени са:</w:t>
      </w:r>
      <w:r>
        <w:t xml:space="preserve"> 56</w:t>
      </w:r>
      <w:r w:rsidRPr="00A03916">
        <w:t xml:space="preserve"> писма по реда на чл. 2, ал. 2 от </w:t>
      </w:r>
      <w:r w:rsidRPr="00A03916">
        <w:rPr>
          <w:i/>
          <w:iCs/>
        </w:rPr>
        <w:t>Наредбата за ОС</w:t>
      </w:r>
      <w:r>
        <w:rPr>
          <w:i/>
          <w:iCs/>
        </w:rPr>
        <w:t xml:space="preserve">, </w:t>
      </w:r>
      <w:r>
        <w:t>10</w:t>
      </w:r>
      <w:r w:rsidRPr="00A03916">
        <w:t xml:space="preserve"> вътр</w:t>
      </w:r>
      <w:r>
        <w:t>ешни становища, 4 Решения</w:t>
      </w:r>
      <w:r w:rsidRPr="00A03916">
        <w:t xml:space="preserve"> по ОС</w:t>
      </w:r>
      <w:r>
        <w:t xml:space="preserve"> и др. писма и справки.</w:t>
      </w:r>
    </w:p>
    <w:p w:rsidR="00567785" w:rsidRPr="00295316" w:rsidRDefault="00567785" w:rsidP="00C067AD">
      <w:pPr>
        <w:ind w:firstLine="708"/>
        <w:jc w:val="both"/>
      </w:pPr>
      <w:r w:rsidRPr="00B605CA">
        <w:t xml:space="preserve">Постигнат ефект от контролната и превантивната дейност: </w:t>
      </w:r>
      <w:r>
        <w:t>предотвратяване и отстраняване на нарушения в защитени територии и защитени зони, събрана   информация за числеността на популацията на дива коза, обявяване на нови защитени обекти, подпомагане на  други институции в сферата на природозащитното законодателство, провеждане на процедурите по постъпили преписки от граждани и институции в регламентираните срокове и при спазване на екологичното законодателство</w:t>
      </w:r>
      <w:r>
        <w:rPr>
          <w:color w:val="auto"/>
        </w:rPr>
        <w:t>.</w:t>
      </w:r>
    </w:p>
    <w:p w:rsidR="00567785" w:rsidRDefault="00567785" w:rsidP="00A31868">
      <w:pPr>
        <w:ind w:firstLine="708"/>
        <w:jc w:val="both"/>
        <w:rPr>
          <w:lang w:val="ru-RU"/>
        </w:rPr>
      </w:pPr>
      <w:r w:rsidRPr="00742038">
        <w:rPr>
          <w:b/>
          <w:bCs/>
          <w:lang w:val="ru-RU"/>
        </w:rPr>
        <w:t>Отпадъци -</w:t>
      </w:r>
      <w:r w:rsidRPr="00742038">
        <w:rPr>
          <w:lang w:val="ru-RU"/>
        </w:rPr>
        <w:t xml:space="preserve"> през м</w:t>
      </w:r>
      <w:r w:rsidRPr="00742038">
        <w:t xml:space="preserve">. </w:t>
      </w:r>
      <w:r>
        <w:t>ное</w:t>
      </w:r>
      <w:r w:rsidRPr="00027081">
        <w:rPr>
          <w:color w:val="auto"/>
          <w:lang w:eastAsia="en-US"/>
        </w:rPr>
        <w:t>мври</w:t>
      </w:r>
      <w:r w:rsidRPr="00742038">
        <w:rPr>
          <w:lang w:val="ru-RU"/>
        </w:rPr>
        <w:t xml:space="preserve"> 2023 г. по ЗУО са извършени</w:t>
      </w:r>
      <w:r w:rsidRPr="00742038">
        <w:rPr>
          <w:b/>
          <w:bCs/>
          <w:lang w:val="ru-RU"/>
        </w:rPr>
        <w:t xml:space="preserve"> </w:t>
      </w:r>
      <w:r w:rsidRPr="007C2652">
        <w:rPr>
          <w:b/>
          <w:bCs/>
          <w:lang w:val="ru-RU"/>
        </w:rPr>
        <w:t>44</w:t>
      </w:r>
      <w:r>
        <w:rPr>
          <w:b/>
          <w:bCs/>
          <w:lang w:val="ru-RU"/>
        </w:rPr>
        <w:t xml:space="preserve"> </w:t>
      </w:r>
      <w:r w:rsidRPr="00742038">
        <w:rPr>
          <w:lang w:val="ru-RU"/>
        </w:rPr>
        <w:t>проверки в</w:t>
      </w:r>
      <w:r w:rsidRPr="007C2652">
        <w:rPr>
          <w:lang w:val="ru-RU"/>
        </w:rPr>
        <w:t xml:space="preserve"> </w:t>
      </w:r>
      <w:r w:rsidRPr="007C2652">
        <w:rPr>
          <w:b/>
          <w:bCs/>
          <w:lang w:val="ru-RU"/>
        </w:rPr>
        <w:t>41</w:t>
      </w:r>
      <w:r w:rsidRPr="007C2652">
        <w:rPr>
          <w:lang w:val="ru-RU"/>
        </w:rPr>
        <w:t xml:space="preserve"> </w:t>
      </w:r>
      <w:r w:rsidRPr="00742038">
        <w:rPr>
          <w:lang w:val="ru-RU"/>
        </w:rPr>
        <w:t>обекта, от които</w:t>
      </w:r>
      <w:r w:rsidRPr="007C2652">
        <w:rPr>
          <w:lang w:val="ru-RU"/>
        </w:rPr>
        <w:t xml:space="preserve"> </w:t>
      </w:r>
      <w:r w:rsidRPr="007C2652">
        <w:rPr>
          <w:b/>
          <w:bCs/>
          <w:lang w:val="ru-RU"/>
        </w:rPr>
        <w:t>14</w:t>
      </w:r>
      <w:r>
        <w:rPr>
          <w:lang w:val="ru-RU"/>
        </w:rPr>
        <w:t xml:space="preserve"> </w:t>
      </w:r>
      <w:r w:rsidRPr="00742038">
        <w:rPr>
          <w:lang w:val="ru-RU"/>
        </w:rPr>
        <w:t>са планови и</w:t>
      </w:r>
      <w:r>
        <w:rPr>
          <w:lang w:val="ru-RU"/>
        </w:rPr>
        <w:t xml:space="preserve"> </w:t>
      </w:r>
      <w:r w:rsidRPr="007C2652">
        <w:rPr>
          <w:b/>
          <w:bCs/>
          <w:lang w:val="ru-RU"/>
        </w:rPr>
        <w:t>30</w:t>
      </w:r>
      <w:r w:rsidRPr="007C2652">
        <w:rPr>
          <w:lang w:val="ru-RU"/>
        </w:rPr>
        <w:t xml:space="preserve"> </w:t>
      </w:r>
      <w:r w:rsidRPr="00742038">
        <w:rPr>
          <w:lang w:val="ru-RU"/>
        </w:rPr>
        <w:t>извънредни. Дадени са</w:t>
      </w:r>
      <w:r>
        <w:rPr>
          <w:lang w:val="ru-RU"/>
        </w:rPr>
        <w:t xml:space="preserve"> </w:t>
      </w:r>
      <w:r w:rsidRPr="007C2652">
        <w:rPr>
          <w:b/>
          <w:bCs/>
          <w:lang w:val="ru-RU"/>
        </w:rPr>
        <w:t>17</w:t>
      </w:r>
      <w:r w:rsidRPr="00735031">
        <w:rPr>
          <w:b/>
          <w:bCs/>
          <w:lang w:val="ru-RU"/>
        </w:rPr>
        <w:t xml:space="preserve"> </w:t>
      </w:r>
      <w:r w:rsidRPr="00742038">
        <w:rPr>
          <w:lang w:val="ru-RU"/>
        </w:rPr>
        <w:t xml:space="preserve">предписания. </w:t>
      </w:r>
    </w:p>
    <w:p w:rsidR="00567785" w:rsidRPr="003102A4" w:rsidRDefault="00567785" w:rsidP="00E1626B">
      <w:pPr>
        <w:ind w:firstLine="708"/>
        <w:jc w:val="both"/>
      </w:pPr>
      <w:r w:rsidRPr="00742038">
        <w:rPr>
          <w:b/>
          <w:bCs/>
        </w:rPr>
        <w:t>Акценти</w:t>
      </w:r>
      <w:r w:rsidRPr="00742038">
        <w:t xml:space="preserve"> </w:t>
      </w:r>
      <w:r w:rsidRPr="00742038">
        <w:rPr>
          <w:b/>
          <w:bCs/>
        </w:rPr>
        <w:t>в контролната дейност</w:t>
      </w:r>
      <w:r w:rsidRPr="00742038">
        <w:t>: контрол</w:t>
      </w:r>
      <w:r w:rsidRPr="00742038">
        <w:rPr>
          <w:lang w:val="ru-RU"/>
        </w:rPr>
        <w:t xml:space="preserve"> за изпълнение изискванията на ЗУО и подзаконовите нормативни актове при извършване на дейности по третиране на отпадъци, </w:t>
      </w:r>
      <w:r w:rsidRPr="00742038">
        <w:t>последващ контрол по дадени предписания,</w:t>
      </w:r>
      <w:r w:rsidRPr="007C2652">
        <w:rPr>
          <w:lang w:val="ru-RU"/>
        </w:rPr>
        <w:t xml:space="preserve"> </w:t>
      </w:r>
      <w:r>
        <w:t>к</w:t>
      </w:r>
      <w:r w:rsidRPr="007C2652">
        <w:rPr>
          <w:lang w:val="ru-RU"/>
        </w:rPr>
        <w:t>онтрол за чистотата на речните корита и прилежащи територии, на републиканската и общинска п</w:t>
      </w:r>
      <w:r w:rsidR="005C71D8">
        <w:rPr>
          <w:lang w:val="ru-RU"/>
        </w:rPr>
        <w:t xml:space="preserve">ътна мрежа, </w:t>
      </w:r>
      <w:r w:rsidRPr="00742038">
        <w:rPr>
          <w:lang w:val="ru-RU"/>
        </w:rPr>
        <w:t>контрол по спазване изискванията на Регламент (EO) №</w:t>
      </w:r>
      <w:r>
        <w:rPr>
          <w:lang w:val="ru-RU"/>
        </w:rPr>
        <w:t xml:space="preserve">1013/2006,  проверки по сигнали и жалби. </w:t>
      </w:r>
    </w:p>
    <w:p w:rsidR="00567785" w:rsidRPr="00FE65BC" w:rsidRDefault="00567785" w:rsidP="00FE65BC">
      <w:pPr>
        <w:jc w:val="both"/>
        <w:rPr>
          <w:b/>
          <w:bCs/>
        </w:rPr>
      </w:pPr>
      <w:r w:rsidRPr="00742038">
        <w:rPr>
          <w:lang w:val="ru-RU"/>
        </w:rPr>
        <w:lastRenderedPageBreak/>
        <w:t xml:space="preserve">          </w:t>
      </w:r>
      <w:r w:rsidRPr="007C2652">
        <w:rPr>
          <w:lang w:val="ru-RU"/>
        </w:rPr>
        <w:t xml:space="preserve">  </w:t>
      </w:r>
      <w:r w:rsidRPr="00742038">
        <w:rPr>
          <w:b/>
          <w:bCs/>
        </w:rPr>
        <w:t>Планови проверки:</w:t>
      </w:r>
      <w:r w:rsidRPr="00DA489A">
        <w:rPr>
          <w:lang w:val="ru-RU"/>
        </w:rPr>
        <w:t xml:space="preserve">  </w:t>
      </w:r>
    </w:p>
    <w:p w:rsidR="00567785" w:rsidRPr="007C2652" w:rsidRDefault="00567785" w:rsidP="00437F73">
      <w:pPr>
        <w:ind w:firstLine="708"/>
        <w:jc w:val="both"/>
        <w:rPr>
          <w:lang w:val="ru-RU"/>
        </w:rPr>
      </w:pPr>
      <w:r>
        <w:rPr>
          <w:lang w:val="ru-RU"/>
        </w:rPr>
        <w:t>Извършен</w:t>
      </w:r>
      <w:r w:rsidRPr="007C2652">
        <w:rPr>
          <w:lang w:val="ru-RU"/>
        </w:rPr>
        <w:t>и</w:t>
      </w:r>
      <w:r>
        <w:rPr>
          <w:lang w:val="ru-RU"/>
        </w:rPr>
        <w:t xml:space="preserve"> са планови проверки във връзка с изпълнение задълженията на кмета на община Пазарджик по чл. 52, ал. 6 от ЗУО</w:t>
      </w:r>
      <w:r w:rsidRPr="007C2652">
        <w:rPr>
          <w:lang w:val="ru-RU"/>
        </w:rPr>
        <w:t xml:space="preserve"> </w:t>
      </w:r>
      <w:r>
        <w:t>и</w:t>
      </w:r>
      <w:r w:rsidRPr="007C2652">
        <w:rPr>
          <w:lang w:val="ru-RU"/>
        </w:rPr>
        <w:t xml:space="preserve"> на кмета на община Батак по чл. 19, ал. 3, т. 10 от ЗУО. </w:t>
      </w:r>
      <w:r>
        <w:rPr>
          <w:lang w:val="ru-RU"/>
        </w:rPr>
        <w:t xml:space="preserve">Не са констатирани нарушения </w:t>
      </w:r>
      <w:r>
        <w:t>или несъответствия</w:t>
      </w:r>
      <w:r w:rsidRPr="007C2652">
        <w:rPr>
          <w:lang w:val="ru-RU"/>
        </w:rPr>
        <w:t xml:space="preserve">. </w:t>
      </w:r>
    </w:p>
    <w:p w:rsidR="00567785" w:rsidRPr="000B23B4" w:rsidRDefault="00567785" w:rsidP="000B23B4">
      <w:pPr>
        <w:ind w:firstLine="708"/>
        <w:jc w:val="both"/>
        <w:rPr>
          <w:lang w:val="ru-RU"/>
        </w:rPr>
      </w:pPr>
      <w:r w:rsidRPr="000B23B4">
        <w:rPr>
          <w:lang w:val="ru-RU"/>
        </w:rPr>
        <w:t xml:space="preserve">Участие в 3 проверки </w:t>
      </w:r>
      <w:r w:rsidRPr="007C2652">
        <w:rPr>
          <w:lang w:val="ru-RU"/>
        </w:rPr>
        <w:t>за</w:t>
      </w:r>
      <w:r w:rsidRPr="000B23B4">
        <w:rPr>
          <w:lang w:val="ru-RU"/>
        </w:rPr>
        <w:t xml:space="preserve"> изпълнение на условия </w:t>
      </w:r>
      <w:r>
        <w:rPr>
          <w:lang w:val="ru-RU"/>
        </w:rPr>
        <w:t>от</w:t>
      </w:r>
      <w:r w:rsidRPr="000B23B4">
        <w:rPr>
          <w:lang w:val="ru-RU"/>
        </w:rPr>
        <w:t xml:space="preserve"> КР на РДНО-Пазарджик,  „Асарел Медет“ АД и „ПМК“ АД. На площадките на РДНО-Пазарджик и „Асарел Медет“ АД не са констатирани несъответствия по ЗУО. На площадката на „ПМК“ АД се съхраняват отпадъци от цветни метали, получени от други юридически лица в предходни периоди, което не е разрешено в КР, за което е съставен АУАН</w:t>
      </w:r>
      <w:r w:rsidR="005C71D8">
        <w:rPr>
          <w:lang w:val="ru-RU"/>
        </w:rPr>
        <w:t xml:space="preserve"> в предходен период</w:t>
      </w:r>
      <w:r w:rsidRPr="000B23B4">
        <w:rPr>
          <w:lang w:val="ru-RU"/>
        </w:rPr>
        <w:t>.</w:t>
      </w:r>
      <w:r w:rsidR="005C71D8">
        <w:rPr>
          <w:lang w:val="ru-RU"/>
        </w:rPr>
        <w:t xml:space="preserve"> </w:t>
      </w:r>
      <w:r w:rsidRPr="000B23B4">
        <w:rPr>
          <w:lang w:val="ru-RU"/>
        </w:rPr>
        <w:t>Дадено е предписание за предаване на отпадъците на лица, притежаващи документ по чл.</w:t>
      </w:r>
      <w:r w:rsidR="005C71D8">
        <w:rPr>
          <w:lang w:val="ru-RU"/>
        </w:rPr>
        <w:t xml:space="preserve"> </w:t>
      </w:r>
      <w:r w:rsidRPr="000B23B4">
        <w:rPr>
          <w:lang w:val="ru-RU"/>
        </w:rPr>
        <w:t>35 ЗУО и се представят в РИОСВ</w:t>
      </w:r>
      <w:r w:rsidR="00BF444D">
        <w:rPr>
          <w:lang w:val="en-US"/>
        </w:rPr>
        <w:t>-</w:t>
      </w:r>
      <w:r w:rsidR="005C71D8">
        <w:rPr>
          <w:lang w:val="ru-RU"/>
        </w:rPr>
        <w:t xml:space="preserve">Пазарджик </w:t>
      </w:r>
      <w:r w:rsidRPr="000B23B4">
        <w:rPr>
          <w:lang w:val="ru-RU"/>
        </w:rPr>
        <w:t>документи за предадените отпадъци. Предстои последващ контрол.</w:t>
      </w:r>
    </w:p>
    <w:p w:rsidR="00567785" w:rsidRDefault="00567785" w:rsidP="00885B41">
      <w:pPr>
        <w:ind w:firstLine="708"/>
        <w:jc w:val="both"/>
        <w:rPr>
          <w:lang w:val="ru-RU"/>
        </w:rPr>
      </w:pPr>
      <w:r>
        <w:t xml:space="preserve">Извършена е планова проверка на площадка за съхраняване на отпадъци от хартия и картон в с. Главиница, общ. Пазарджик. Проверени са условията, поставени в документа по чл. 35 по ЗУО. Дадено е предписание да се предприемат действия за почистване на площадката от отпадъци. </w:t>
      </w:r>
      <w:r>
        <w:rPr>
          <w:lang w:val="ru-RU"/>
        </w:rPr>
        <w:t>Предстои последващ контрол.</w:t>
      </w:r>
    </w:p>
    <w:p w:rsidR="00567785" w:rsidRPr="00885B41" w:rsidRDefault="00567785" w:rsidP="00885B41">
      <w:pPr>
        <w:ind w:firstLine="708"/>
        <w:jc w:val="both"/>
        <w:rPr>
          <w:color w:val="auto"/>
          <w:lang w:val="ru-RU"/>
        </w:rPr>
      </w:pPr>
      <w:r>
        <w:t xml:space="preserve">Извършени са планови проверки </w:t>
      </w:r>
      <w:r>
        <w:rPr>
          <w:lang w:val="ru-RU"/>
        </w:rPr>
        <w:t xml:space="preserve">на площадки за третиране на ИУМПС, ИУЕЕО, ОЧЦМ и др. опасни и неопасни отпадъци в с. Говедаре, общ. Пазарджик и в </w:t>
      </w:r>
      <w:r w:rsidR="00BF444D">
        <w:rPr>
          <w:lang w:val="ru-RU"/>
        </w:rPr>
        <w:t xml:space="preserve">                  </w:t>
      </w:r>
      <w:r>
        <w:rPr>
          <w:lang w:val="ru-RU"/>
        </w:rPr>
        <w:t xml:space="preserve">с. Злокучене, общ. Септември. Проверени са </w:t>
      </w:r>
      <w:r>
        <w:t>условията, поставени в документа по чл. 35 от ЗУО. Не са установени несъответствия с нормативната уредба по ЗУО. Н</w:t>
      </w:r>
      <w:r>
        <w:rPr>
          <w:lang w:val="ru-RU"/>
        </w:rPr>
        <w:t>а оператора в с. Говедаре</w:t>
      </w:r>
      <w:r>
        <w:t xml:space="preserve"> е дадено предписание за представяне в РИОСВ на документи, изискващи се по НИУМПС, което е изпълнено. На площадката в с. Злокучене е извършена проверка и по </w:t>
      </w:r>
      <w:r>
        <w:rPr>
          <w:lang w:val="ru-RU"/>
        </w:rPr>
        <w:t>писмо на МОСВ във връзка с текстилните отпадъци, при която е констатирано, че не са приемани и третирани текстилни отпадъци.</w:t>
      </w:r>
    </w:p>
    <w:p w:rsidR="00567785" w:rsidRPr="007C2652" w:rsidRDefault="00567785" w:rsidP="00437F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Извършена е планова проверка на предприятие за производство на мебели от дърво в гр. Ракитово. При проверката на място се установи, че ЕТ е преустановил дейност на площадката и тя е почистена от отпадъци.  </w:t>
      </w:r>
    </w:p>
    <w:p w:rsidR="00567785" w:rsidRDefault="00567785" w:rsidP="009D2AFB">
      <w:pPr>
        <w:ind w:firstLine="708"/>
        <w:jc w:val="both"/>
        <w:rPr>
          <w:lang w:val="ru-RU"/>
        </w:rPr>
      </w:pPr>
      <w:r>
        <w:rPr>
          <w:lang w:val="ru-RU"/>
        </w:rPr>
        <w:t xml:space="preserve">Извършени са планови проверки на обекти за преработка на дървен материал и производство на пелети в с. Мало Конаре, общ. Пазарджик и за производство на пелети в гр. Велинград. Проверени са </w:t>
      </w:r>
      <w:r>
        <w:t>условията, поставени в документа по чл.</w:t>
      </w:r>
      <w:r w:rsidRPr="007C2652">
        <w:rPr>
          <w:lang w:val="ru-RU"/>
        </w:rPr>
        <w:t xml:space="preserve"> </w:t>
      </w:r>
      <w:r>
        <w:t>35 от ЗУО</w:t>
      </w:r>
      <w:r>
        <w:rPr>
          <w:lang w:val="ru-RU"/>
        </w:rPr>
        <w:t xml:space="preserve">. </w:t>
      </w:r>
      <w:r>
        <w:t xml:space="preserve">Не се констатираха пропуски и нарушения </w:t>
      </w:r>
      <w:r>
        <w:rPr>
          <w:lang w:val="ru-RU"/>
        </w:rPr>
        <w:t xml:space="preserve">на разпоредбите на ЗУО и подзаконовите нормативни актове. </w:t>
      </w:r>
    </w:p>
    <w:p w:rsidR="00567785" w:rsidRPr="007C2652" w:rsidRDefault="00567785" w:rsidP="00D41540">
      <w:pPr>
        <w:ind w:firstLine="708"/>
        <w:jc w:val="both"/>
        <w:rPr>
          <w:lang w:val="ru-RU"/>
        </w:rPr>
      </w:pPr>
      <w:r>
        <w:t>Извършена е планова проверка на фирма</w:t>
      </w:r>
      <w:r w:rsidR="00BF444D">
        <w:t xml:space="preserve"> </w:t>
      </w:r>
      <w:r>
        <w:t>производител на мелничарски продукти в гр. Септември. Дадени са предписания да се извърши класификация на отпадъците, които се образуват от дейността на дружеството и да се представят документи, доказващи платена продуктова такса опаковки. Предписанието за извършване на класификация на отпадъците е изпълнено, а на другото не е изтекъл срока.</w:t>
      </w:r>
      <w:r w:rsidRPr="007C2652">
        <w:rPr>
          <w:lang w:val="ru-RU"/>
        </w:rPr>
        <w:t xml:space="preserve"> </w:t>
      </w:r>
    </w:p>
    <w:p w:rsidR="00567785" w:rsidRPr="007C2652" w:rsidRDefault="00567785" w:rsidP="00D41540">
      <w:pPr>
        <w:ind w:firstLine="708"/>
        <w:jc w:val="both"/>
        <w:rPr>
          <w:lang w:val="ru-RU"/>
        </w:rPr>
      </w:pPr>
      <w:r>
        <w:t>При планов контрол на фирма – винопроизводител в с. Лесичово са дадени предписания да се представят в РИОСВ копия от месечни справки-декларации по приложение №15 от Наредба за продуктова такса и да се извърши регистрация в публичен регистър на лицата, които пускат на пазара опаковани стоки. Дадените предписания са изпълнени.</w:t>
      </w:r>
      <w:r w:rsidRPr="007C2652">
        <w:rPr>
          <w:lang w:val="ru-RU"/>
        </w:rPr>
        <w:t xml:space="preserve"> </w:t>
      </w:r>
    </w:p>
    <w:p w:rsidR="00567785" w:rsidRDefault="00567785" w:rsidP="00D41540">
      <w:pPr>
        <w:ind w:firstLine="708"/>
        <w:jc w:val="both"/>
      </w:pPr>
      <w:r>
        <w:t xml:space="preserve">При планова проверка на фирма за производство на млечни продукти в гр. Батак са  дадени 3 предписания - да се извърши класификация на отпадъците, които се формират от дейността на дружеството, да се направи регистрация в публичен регистър на лицата, които пускат на пазара опаковани стоки и да се представят в РИОСВ копия от документи за платена продуктова такса - договор, справки, платежни документи и др. Сроковете на дадените предписания не са изтекли. </w:t>
      </w:r>
    </w:p>
    <w:p w:rsidR="00567785" w:rsidRPr="009D2AFB" w:rsidRDefault="00567785" w:rsidP="00D41540">
      <w:pPr>
        <w:ind w:firstLine="708"/>
        <w:jc w:val="both"/>
      </w:pPr>
      <w:r>
        <w:t>При проверка на фирма, производител на сладкарски изделия в гр. Ветрен се установи, че дружеството е прекратило дейност.</w:t>
      </w:r>
    </w:p>
    <w:p w:rsidR="00567785" w:rsidRPr="00FE65BC" w:rsidRDefault="00567785" w:rsidP="00FE65BC">
      <w:pPr>
        <w:ind w:firstLine="708"/>
        <w:jc w:val="both"/>
        <w:rPr>
          <w:b/>
          <w:bCs/>
          <w:lang w:val="ru-RU"/>
        </w:rPr>
      </w:pPr>
      <w:r w:rsidRPr="00742038">
        <w:rPr>
          <w:b/>
          <w:bCs/>
        </w:rPr>
        <w:lastRenderedPageBreak/>
        <w:t>Извънредни проверки:</w:t>
      </w:r>
      <w:r w:rsidRPr="00742038">
        <w:rPr>
          <w:b/>
          <w:bCs/>
          <w:lang w:val="ru-RU"/>
        </w:rPr>
        <w:t xml:space="preserve"> </w:t>
      </w:r>
    </w:p>
    <w:p w:rsidR="00BF444D" w:rsidRPr="006C7EA1" w:rsidRDefault="00567785" w:rsidP="006C7EA1">
      <w:pPr>
        <w:ind w:right="-288" w:firstLine="708"/>
        <w:jc w:val="both"/>
        <w:rPr>
          <w:lang w:val="ru-RU"/>
        </w:rPr>
      </w:pPr>
      <w:r w:rsidRPr="00FE65BC">
        <w:t xml:space="preserve">Извършени </w:t>
      </w:r>
      <w:r>
        <w:t>са извънредни проверки на общините: Брацигово, Пазарджик,</w:t>
      </w:r>
      <w:r w:rsidRPr="00FE65BC">
        <w:t xml:space="preserve"> Велинград</w:t>
      </w:r>
      <w:r>
        <w:t>,</w:t>
      </w:r>
      <w:r w:rsidRPr="00FE65BC">
        <w:t xml:space="preserve"> Ракитово</w:t>
      </w:r>
      <w:r>
        <w:t>, Сърница, Лесичово, Стрелча, Пещера</w:t>
      </w:r>
      <w:r w:rsidRPr="00FE65BC">
        <w:t xml:space="preserve"> </w:t>
      </w:r>
      <w:r>
        <w:t>и Септември</w:t>
      </w:r>
      <w:r w:rsidRPr="00FE65BC">
        <w:t xml:space="preserve"> по писмо на МОСВ за въвеждане на система за разделно събиране</w:t>
      </w:r>
      <w:r>
        <w:t xml:space="preserve"> и оползотворяване</w:t>
      </w:r>
      <w:r w:rsidRPr="00FE65BC">
        <w:t xml:space="preserve"> на текстилни отпадъци, генерирани от домакинствата. При проверките се констатира, че </w:t>
      </w:r>
      <w:r>
        <w:t>в общините: Пазарджик, Брацигово и</w:t>
      </w:r>
      <w:r w:rsidRPr="00FE65BC">
        <w:t xml:space="preserve"> Велинград е въве</w:t>
      </w:r>
      <w:r>
        <w:t>дена такава система и н</w:t>
      </w:r>
      <w:r w:rsidRPr="00FE65BC">
        <w:t xml:space="preserve">а територията </w:t>
      </w:r>
      <w:r>
        <w:t>им са</w:t>
      </w:r>
      <w:r w:rsidRPr="00FE65BC">
        <w:t xml:space="preserve"> разположени</w:t>
      </w:r>
      <w:r>
        <w:t xml:space="preserve"> </w:t>
      </w:r>
      <w:r w:rsidRPr="00FE65BC">
        <w:t>контейнери за</w:t>
      </w:r>
      <w:r>
        <w:t xml:space="preserve"> събиране на текстилни отпадъци. Във Вел</w:t>
      </w:r>
      <w:r w:rsidR="00BF444D">
        <w:t>и</w:t>
      </w:r>
      <w:r>
        <w:t>нград контейнерите са 3 броя,</w:t>
      </w:r>
      <w:r w:rsidRPr="00FE65BC">
        <w:t xml:space="preserve"> собственост на юридическо лице, с което общината има сключен договор за предаване</w:t>
      </w:r>
      <w:r>
        <w:t>то им</w:t>
      </w:r>
      <w:r w:rsidRPr="00FE65BC">
        <w:t>. При проверк</w:t>
      </w:r>
      <w:r>
        <w:t>ите в</w:t>
      </w:r>
      <w:r w:rsidRPr="00FE65BC">
        <w:t xml:space="preserve"> общин</w:t>
      </w:r>
      <w:r>
        <w:t>ите:</w:t>
      </w:r>
      <w:r w:rsidRPr="00FE65BC">
        <w:t xml:space="preserve"> Ракитово</w:t>
      </w:r>
      <w:r>
        <w:t>, Лесичово, Сърница</w:t>
      </w:r>
      <w:r w:rsidRPr="00FE65BC">
        <w:t xml:space="preserve"> </w:t>
      </w:r>
      <w:r>
        <w:t xml:space="preserve">и Септември </w:t>
      </w:r>
      <w:r w:rsidRPr="00FE65BC">
        <w:t xml:space="preserve">се установи, че </w:t>
      </w:r>
      <w:r>
        <w:t xml:space="preserve">в тези общини </w:t>
      </w:r>
      <w:r w:rsidRPr="00FE65BC">
        <w:t>няма въведена система за разделно събиране на текстилни отпадъци и няма данни за сключвани договори с юридически лица за тяхното предаване.</w:t>
      </w:r>
      <w:r>
        <w:t xml:space="preserve"> Такива проверки са извършени и </w:t>
      </w:r>
      <w:r w:rsidRPr="000B23B4">
        <w:rPr>
          <w:lang w:val="ru-RU"/>
        </w:rPr>
        <w:t xml:space="preserve">на територията на община Панагюрище, </w:t>
      </w:r>
      <w:r>
        <w:rPr>
          <w:lang w:val="ru-RU"/>
        </w:rPr>
        <w:t xml:space="preserve">община Стрелча, </w:t>
      </w:r>
      <w:r w:rsidRPr="000B23B4">
        <w:rPr>
          <w:lang w:val="ru-RU"/>
        </w:rPr>
        <w:t>РДНО-Пазарджик, РДБО-Панагюрище</w:t>
      </w:r>
      <w:r>
        <w:rPr>
          <w:lang w:val="ru-RU"/>
        </w:rPr>
        <w:t xml:space="preserve">, </w:t>
      </w:r>
      <w:r w:rsidRPr="000B23B4">
        <w:rPr>
          <w:lang w:val="ru-RU"/>
        </w:rPr>
        <w:t>„Грийнбърн“ ЕООД, площадк</w:t>
      </w:r>
      <w:r w:rsidR="00F037D3">
        <w:rPr>
          <w:lang w:val="ru-RU"/>
        </w:rPr>
        <w:t>и</w:t>
      </w:r>
      <w:r w:rsidRPr="000B23B4">
        <w:rPr>
          <w:lang w:val="ru-RU"/>
        </w:rPr>
        <w:t xml:space="preserve"> </w:t>
      </w:r>
      <w:r w:rsidR="00F037D3">
        <w:rPr>
          <w:lang w:val="ru-RU"/>
        </w:rPr>
        <w:t xml:space="preserve">в </w:t>
      </w:r>
      <w:r w:rsidRPr="000B23B4">
        <w:rPr>
          <w:lang w:val="ru-RU"/>
        </w:rPr>
        <w:t>гр. Пещера - инсталация за производство на енергия от отпадъци и биомаса</w:t>
      </w:r>
      <w:r w:rsidRPr="007C2652">
        <w:rPr>
          <w:lang w:val="ru-RU"/>
        </w:rPr>
        <w:t xml:space="preserve"> </w:t>
      </w:r>
      <w:r>
        <w:t xml:space="preserve">и на  площадка за третиране на отпадъци в с. Главиница, общ. Пазарджик. </w:t>
      </w:r>
      <w:r w:rsidRPr="000B23B4">
        <w:rPr>
          <w:lang w:val="ru-RU"/>
        </w:rPr>
        <w:t>Констатирано е, че по инициатива на община</w:t>
      </w:r>
      <w:r>
        <w:rPr>
          <w:lang w:val="ru-RU"/>
        </w:rPr>
        <w:t xml:space="preserve"> Панагюрище</w:t>
      </w:r>
      <w:r w:rsidRPr="000B23B4">
        <w:rPr>
          <w:lang w:val="ru-RU"/>
        </w:rPr>
        <w:t xml:space="preserve"> е въведена система за разделно събиране на текстилни отпадъци, генерирани от населението. Представен е договор по чл.</w:t>
      </w:r>
      <w:r>
        <w:rPr>
          <w:lang w:val="ru-RU"/>
        </w:rPr>
        <w:t xml:space="preserve"> </w:t>
      </w:r>
      <w:r w:rsidRPr="000B23B4">
        <w:rPr>
          <w:lang w:val="ru-RU"/>
        </w:rPr>
        <w:t>8, ал.</w:t>
      </w:r>
      <w:r>
        <w:rPr>
          <w:lang w:val="ru-RU"/>
        </w:rPr>
        <w:t xml:space="preserve"> </w:t>
      </w:r>
      <w:r w:rsidRPr="000B23B4">
        <w:rPr>
          <w:lang w:val="ru-RU"/>
        </w:rPr>
        <w:t>1 ЗУО за предаване на събраните текстилни отпадъци с лице, притежаващо документ по чл.</w:t>
      </w:r>
      <w:r>
        <w:rPr>
          <w:lang w:val="ru-RU"/>
        </w:rPr>
        <w:t xml:space="preserve"> </w:t>
      </w:r>
      <w:r w:rsidRPr="000B23B4">
        <w:rPr>
          <w:lang w:val="ru-RU"/>
        </w:rPr>
        <w:t>35</w:t>
      </w:r>
      <w:r>
        <w:rPr>
          <w:lang w:val="ru-RU"/>
        </w:rPr>
        <w:t xml:space="preserve"> от</w:t>
      </w:r>
      <w:r w:rsidRPr="000B23B4">
        <w:rPr>
          <w:lang w:val="ru-RU"/>
        </w:rPr>
        <w:t xml:space="preserve"> ЗУО. На РДНО-Пазарджик и РДБО-Панагюрище не са приемани и третирани текстилни отпадъци</w:t>
      </w:r>
      <w:r>
        <w:rPr>
          <w:lang w:val="ru-RU"/>
        </w:rPr>
        <w:t xml:space="preserve">, а на площадката в с. Главиница </w:t>
      </w:r>
      <w:r>
        <w:t xml:space="preserve">- дружеството не е приемало текстилни отпадъци от 2017 г. и съоръжението за балиране на текстилни отпадъци е демонтирано. </w:t>
      </w:r>
      <w:r>
        <w:rPr>
          <w:lang w:val="ru-RU"/>
        </w:rPr>
        <w:t>В община Стрелча</w:t>
      </w:r>
      <w:r>
        <w:rPr>
          <w:sz w:val="28"/>
          <w:szCs w:val="28"/>
          <w:lang w:val="ru-RU" w:eastAsia="en-US"/>
        </w:rPr>
        <w:t xml:space="preserve"> </w:t>
      </w:r>
      <w:r>
        <w:rPr>
          <w:lang w:val="ru-RU" w:eastAsia="en-US"/>
        </w:rPr>
        <w:t>е</w:t>
      </w:r>
      <w:r>
        <w:rPr>
          <w:lang w:val="ru-RU"/>
        </w:rPr>
        <w:t xml:space="preserve"> </w:t>
      </w:r>
      <w:r>
        <w:rPr>
          <w:lang w:eastAsia="en-US"/>
        </w:rPr>
        <w:t xml:space="preserve">въведена система за разделно събиране на текстилни отпадъци, генерирани от домакинствата само в общинския център, където са разположени по 1 контейнер на 3 места, по предоставена схема от общината. Община Стрелча има сключен договор за предаване на събраните текстилни отпадъци с лице, притежаващо съответните документи за дейности с текстилни отпадъци. При проверката на площадка на </w:t>
      </w:r>
      <w:r w:rsidR="00BF444D" w:rsidRPr="000B23B4">
        <w:rPr>
          <w:lang w:val="ru-RU"/>
        </w:rPr>
        <w:t xml:space="preserve">„Грийнбърн“ ЕООД </w:t>
      </w:r>
      <w:r>
        <w:rPr>
          <w:lang w:eastAsia="en-US"/>
        </w:rPr>
        <w:t>в гр. Пещера се установи, че</w:t>
      </w:r>
      <w:r w:rsidR="00EB48E5">
        <w:rPr>
          <w:lang w:val="en-US" w:eastAsia="en-US"/>
        </w:rPr>
        <w:t xml:space="preserve"> </w:t>
      </w:r>
      <w:r>
        <w:rPr>
          <w:lang w:eastAsia="en-US"/>
        </w:rPr>
        <w:t>дружеството притежава разрешение за дейности по третиране на текстилни отпадъци, издадено от директора на РИОСВ-Пазарджик. На площадката е разположена стационарна дробилка. Не</w:t>
      </w:r>
      <w:r w:rsidR="00BF444D">
        <w:rPr>
          <w:lang w:eastAsia="en-US"/>
        </w:rPr>
        <w:t xml:space="preserve"> </w:t>
      </w:r>
      <w:r>
        <w:rPr>
          <w:lang w:eastAsia="en-US"/>
        </w:rPr>
        <w:t xml:space="preserve">се констатираха налични текстилни отпадъци на площадката. Последно такива са приемани на 09.01.2020 г. се вижда от запис в отчетна книга, водена на хартиен носител. Няма данни в НИСО за приемани след тази дата текстилни отпадъци. Съгласно записите в отчетна книга по оползотворяване в НИСО, третиране - раздробяване на текстилни отпадъци последно е извършено през м. март 2022 г. и са предадени на друга площадка на дружеството с издадено КР. От м. април 2022 г., до датата на проверката, не е извършвана дейност с текстилни отпадъци. </w:t>
      </w:r>
      <w:r w:rsidR="006C7EA1">
        <w:rPr>
          <w:lang w:val="ru-RU"/>
        </w:rPr>
        <w:t>Из</w:t>
      </w:r>
      <w:r w:rsidR="006C7EA1" w:rsidRPr="007C2652">
        <w:rPr>
          <w:lang w:val="ru-RU"/>
        </w:rPr>
        <w:t>вършена е извънредна проверка на площадка за третиране на неопасни отпадъци на „Велпак 84“ ЕООД в гр. Велингра</w:t>
      </w:r>
      <w:r w:rsidR="006C7EA1">
        <w:rPr>
          <w:lang w:val="ru-RU"/>
        </w:rPr>
        <w:t xml:space="preserve">д, във връзка с </w:t>
      </w:r>
      <w:r w:rsidR="006C7EA1" w:rsidRPr="007C2652">
        <w:rPr>
          <w:lang w:val="ru-RU"/>
        </w:rPr>
        <w:t xml:space="preserve"> оползотворяване на текстилните отпадъци. При проверката на място се установи, че дружеството не извършва дейност от м. януари 2021 г. Площадката е почистена от отпадъци и няма данни за предаване на текстилни отпадъци и сключени договори с юридически лица, имащи право да ги приемат.</w:t>
      </w:r>
      <w:r w:rsidR="006C7EA1">
        <w:rPr>
          <w:lang w:val="ru-RU"/>
        </w:rPr>
        <w:t xml:space="preserve"> </w:t>
      </w:r>
    </w:p>
    <w:p w:rsidR="00BF444D" w:rsidRDefault="00BF444D" w:rsidP="00BF444D">
      <w:pPr>
        <w:ind w:right="-288" w:firstLine="708"/>
        <w:jc w:val="both"/>
      </w:pPr>
      <w:r>
        <w:rPr>
          <w:lang w:eastAsia="en-US"/>
        </w:rPr>
        <w:t>И</w:t>
      </w:r>
      <w:r w:rsidR="00567785">
        <w:rPr>
          <w:lang w:eastAsia="en-US"/>
        </w:rPr>
        <w:t>звършени са три извънредни проверки на община Велинград по получен в МОСВ сигнал за замърсявания с отпадъци на територията на общината и за последващ контрол на дадени предписания на кмета на общината и на директора на ТП ДГС „Алабак“. При проверките се констатира, че до момента</w:t>
      </w:r>
      <w:r>
        <w:rPr>
          <w:lang w:eastAsia="en-US"/>
        </w:rPr>
        <w:t>,</w:t>
      </w:r>
      <w:r w:rsidR="00567785">
        <w:rPr>
          <w:lang w:eastAsia="en-US"/>
        </w:rPr>
        <w:t xml:space="preserve"> на територията на община Велинград са почистени от отпадъци 13 терена – 4 в землището на гр. Велинград, 2 в землището на </w:t>
      </w:r>
      <w:r>
        <w:rPr>
          <w:lang w:eastAsia="en-US"/>
        </w:rPr>
        <w:t xml:space="preserve">       </w:t>
      </w:r>
      <w:r w:rsidR="00567785">
        <w:rPr>
          <w:lang w:eastAsia="en-US"/>
        </w:rPr>
        <w:t>с. Всемирци, от които един в територия горска, 2 в землището на с. Драгиново,  2  по пътя за с. Магерово –</w:t>
      </w:r>
      <w:r>
        <w:rPr>
          <w:lang w:eastAsia="en-US"/>
        </w:rPr>
        <w:t xml:space="preserve"> </w:t>
      </w:r>
      <w:r w:rsidR="00567785">
        <w:rPr>
          <w:lang w:eastAsia="en-US"/>
        </w:rPr>
        <w:t>територия горска, 1 в  с. Грашево - територия горска, на 2 места по пътя за с. Юндола, територия горска. Предприето е действие за недопускане на нови замърсявания на 4 терена в територия горска. Извършено е почистване с техника на терен общинска</w:t>
      </w:r>
      <w:r>
        <w:rPr>
          <w:lang w:eastAsia="en-US"/>
        </w:rPr>
        <w:t xml:space="preserve"> </w:t>
      </w:r>
      <w:r w:rsidR="00567785">
        <w:rPr>
          <w:lang w:eastAsia="en-US"/>
        </w:rPr>
        <w:t>-</w:t>
      </w:r>
      <w:r>
        <w:rPr>
          <w:lang w:eastAsia="en-US"/>
        </w:rPr>
        <w:t xml:space="preserve"> </w:t>
      </w:r>
      <w:r w:rsidR="00567785">
        <w:rPr>
          <w:lang w:eastAsia="en-US"/>
        </w:rPr>
        <w:t xml:space="preserve">частна собственост в кв. „Анезица“ във Велинград. След механичната обработка са останали леки </w:t>
      </w:r>
      <w:r w:rsidR="00567785">
        <w:rPr>
          <w:lang w:eastAsia="en-US"/>
        </w:rPr>
        <w:lastRenderedPageBreak/>
        <w:t xml:space="preserve">фракции БО, вкл. опаковки за ръчна оборка. </w:t>
      </w:r>
      <w:r w:rsidR="00567785">
        <w:t xml:space="preserve">Констатирани са нови замърсявания на два терена в с. Всемирци и на терен в землището на с. Света Петка. Проверени са нови 15 терена, замърсени с отпадъци – 4 в землището на гр. Велинград, 4 в землището на с. Драгиново, 4 в с. Магерово - територия горска, 1 в с. Св. Петка, 2 в </w:t>
      </w:r>
      <w:r>
        <w:t xml:space="preserve">           </w:t>
      </w:r>
      <w:r w:rsidR="00567785">
        <w:t>с. Грашево - територия горска. Два от терените в с. Драгиново, един в с. Св. Петка и два в с. Магерово са почистени. На един от терените не се констатираха замърсявания с отпадъци, а струпани в частен имот близо 30 излезли от употреба гуми, предназначени за заграждането му</w:t>
      </w:r>
      <w:r>
        <w:t>,</w:t>
      </w:r>
      <w:r w:rsidR="00567785">
        <w:t xml:space="preserve"> като укрепваща дига, в случай на преливане на реката. За констатираните замърсявания са дадени 3 предписания на кмета на община Велинград на основание чл. 19, ал. 3, т. 15 от ЗУО </w:t>
      </w:r>
      <w:r w:rsidR="00567785">
        <w:rPr>
          <w:lang w:val="ru-RU"/>
        </w:rPr>
        <w:t>(</w:t>
      </w:r>
      <w:r w:rsidR="00567785">
        <w:t>да организира почистване на замърсените с отпадъци терени, да се довърши ръчно почистването на един от терените</w:t>
      </w:r>
      <w:r>
        <w:t>,</w:t>
      </w:r>
      <w:r w:rsidR="00567785">
        <w:t xml:space="preserve"> като се приложат разпоредбите на чл. 55, ал.1 от ЗУО и отпадъците да се предадат на лице, което притежава документ по чл. 35 от ЗУО</w:t>
      </w:r>
      <w:r w:rsidR="00567785">
        <w:rPr>
          <w:lang w:val="ru-RU"/>
        </w:rPr>
        <w:t>)</w:t>
      </w:r>
      <w:r w:rsidR="00567785">
        <w:t xml:space="preserve">. Предписания за почистване на замърсени с отпадъци терени са дадени и на директора на сепарираща и компостираща инсталация и на директора на ТП ДГС „Алабак“. След изтичане на срока </w:t>
      </w:r>
      <w:r w:rsidR="00567785">
        <w:rPr>
          <w:lang w:val="ru-RU"/>
        </w:rPr>
        <w:t>им</w:t>
      </w:r>
      <w:r w:rsidR="00567785">
        <w:t xml:space="preserve"> ще бъде извършен последващ контрол.</w:t>
      </w:r>
      <w:r>
        <w:t xml:space="preserve"> </w:t>
      </w:r>
    </w:p>
    <w:p w:rsidR="00567785" w:rsidRDefault="00567785" w:rsidP="00735AFA">
      <w:pPr>
        <w:ind w:right="-288" w:firstLine="708"/>
        <w:jc w:val="both"/>
        <w:rPr>
          <w:lang w:val="ru-RU"/>
        </w:rPr>
      </w:pPr>
      <w:r w:rsidRPr="00320ABD">
        <w:t xml:space="preserve">Извършена е извънредна проверка на бензиностанция „Нис Петрол“ ЕООД, гр. Велинград </w:t>
      </w:r>
      <w:r w:rsidRPr="0001767F">
        <w:rPr>
          <w:lang w:val="ru-RU"/>
        </w:rPr>
        <w:t>във връзка с преустановено образуване на отпадъци и провеждане на процедура по чл. 21 от Наредба № 2 за класификация на отпадъците. Дружеството е преустановило дейността си и не са налични източници за образуване на отпадъци.</w:t>
      </w:r>
      <w:r>
        <w:rPr>
          <w:lang w:val="ru-RU"/>
        </w:rPr>
        <w:t xml:space="preserve"> </w:t>
      </w:r>
    </w:p>
    <w:p w:rsidR="00567785" w:rsidRDefault="00567785" w:rsidP="00735AFA">
      <w:pPr>
        <w:ind w:right="-288" w:firstLine="708"/>
        <w:jc w:val="both"/>
        <w:rPr>
          <w:lang w:val="ru-RU"/>
        </w:rPr>
      </w:pPr>
      <w:r w:rsidRPr="001A6835">
        <w:rPr>
          <w:lang w:val="ru-RU"/>
        </w:rPr>
        <w:t>Извършена е извънредна проверка в гр. Септември на лице, вносител на гуми втора употреба, във връзка с писмо на ГПУ-Гоце Делчев за извършен внос на гуми. Дадено е предписание да се представи в РИОСВ-Пазарджик копие от документ за платена продуктова такса - гуми към ПУДООС. Срокът на дадено</w:t>
      </w:r>
      <w:r w:rsidRPr="007C2652">
        <w:rPr>
          <w:lang w:val="ru-RU"/>
        </w:rPr>
        <w:t>то</w:t>
      </w:r>
      <w:r w:rsidRPr="001A6835">
        <w:rPr>
          <w:lang w:val="ru-RU"/>
        </w:rPr>
        <w:t xml:space="preserve"> предписание не е изтекъл.</w:t>
      </w:r>
    </w:p>
    <w:p w:rsidR="00567785" w:rsidRDefault="00567785" w:rsidP="00735AFA">
      <w:pPr>
        <w:ind w:right="-288" w:firstLine="708"/>
        <w:jc w:val="both"/>
        <w:rPr>
          <w:lang w:val="ru-RU"/>
        </w:rPr>
      </w:pPr>
      <w:r>
        <w:rPr>
          <w:lang w:val="ru-RU"/>
        </w:rPr>
        <w:t>Извършена е извънредна проверка</w:t>
      </w:r>
      <w:r w:rsidRPr="007C2652">
        <w:rPr>
          <w:lang w:val="ru-RU"/>
        </w:rPr>
        <w:t xml:space="preserve"> </w:t>
      </w:r>
      <w:r>
        <w:t>на предприятие за производство на мелничарски продукти в</w:t>
      </w:r>
      <w:r>
        <w:rPr>
          <w:lang w:val="ru-RU"/>
        </w:rPr>
        <w:t xml:space="preserve"> гр. Септември, във връзка с преустановено образуване на отпадъци и провеждане на процедура по чл. 21 от Наредба №2/2014 г. за класификация на отпадъците. Дружеството е преустановило образуването на отпадъци на обекта. </w:t>
      </w:r>
    </w:p>
    <w:p w:rsidR="006C7EA1" w:rsidRDefault="00567785" w:rsidP="00735AFA">
      <w:pPr>
        <w:ind w:right="-288" w:firstLine="708"/>
        <w:jc w:val="both"/>
        <w:rPr>
          <w:lang w:val="ru-RU"/>
        </w:rPr>
      </w:pPr>
      <w:r w:rsidRPr="000B23B4">
        <w:rPr>
          <w:lang w:val="ru-RU"/>
        </w:rPr>
        <w:t xml:space="preserve">Участие в извънредна проверка на „Енерджи -2“ ООД, площадка гр. Нова Загора, енергийна централа за комбинирано производство на електрическа и топлинна енергия, използваща анаеробно разграждане на биомаса по компонент </w:t>
      </w:r>
      <w:r w:rsidRPr="00ED5445">
        <w:rPr>
          <w:lang w:val="ru-RU"/>
        </w:rPr>
        <w:t>„в</w:t>
      </w:r>
      <w:r w:rsidR="00ED5445">
        <w:rPr>
          <w:lang w:val="ru-RU"/>
        </w:rPr>
        <w:t>ъздух</w:t>
      </w:r>
      <w:r w:rsidRPr="00ED5445">
        <w:rPr>
          <w:lang w:val="ru-RU"/>
        </w:rPr>
        <w:t>“</w:t>
      </w:r>
      <w:r w:rsidRPr="000B23B4">
        <w:rPr>
          <w:lang w:val="ru-RU"/>
        </w:rPr>
        <w:t xml:space="preserve"> и фактор „отпадъци“. Проверката е по заповед на министъра на ОСВ с цел спазване условията на издадените административни актове в сферата на околната среда. </w:t>
      </w:r>
      <w:r w:rsidR="006C7EA1">
        <w:rPr>
          <w:lang w:val="ru-RU"/>
        </w:rPr>
        <w:t>Изготвен е и изпратен в МОСВ доклад от проверката.</w:t>
      </w:r>
    </w:p>
    <w:p w:rsidR="00567785" w:rsidRDefault="00567785" w:rsidP="00735AFA">
      <w:pPr>
        <w:ind w:right="-288" w:firstLine="708"/>
        <w:jc w:val="both"/>
      </w:pPr>
      <w:r w:rsidRPr="00742038">
        <w:rPr>
          <w:b/>
          <w:bCs/>
        </w:rPr>
        <w:t>Последващ контрол</w:t>
      </w:r>
      <w:r w:rsidRPr="00742038">
        <w:rPr>
          <w:b/>
          <w:bCs/>
          <w:lang w:val="ru-RU"/>
        </w:rPr>
        <w:t xml:space="preserve"> –</w:t>
      </w:r>
      <w:r>
        <w:rPr>
          <w:b/>
          <w:bCs/>
          <w:lang w:val="ru-RU"/>
        </w:rPr>
        <w:t xml:space="preserve"> </w:t>
      </w:r>
      <w:r>
        <w:t xml:space="preserve"> </w:t>
      </w:r>
    </w:p>
    <w:p w:rsidR="00567785" w:rsidRDefault="00567785" w:rsidP="00735AFA">
      <w:pPr>
        <w:ind w:right="-288" w:firstLine="708"/>
        <w:jc w:val="both"/>
        <w:rPr>
          <w:lang w:eastAsia="en-US"/>
        </w:rPr>
      </w:pPr>
      <w:r>
        <w:t>Из</w:t>
      </w:r>
      <w:r w:rsidR="00ED5445">
        <w:t>вършен е последващ контро</w:t>
      </w:r>
      <w:r>
        <w:t xml:space="preserve">л на дадено предписание за отстраняване на </w:t>
      </w:r>
      <w:r>
        <w:rPr>
          <w:lang w:eastAsia="en-US"/>
        </w:rPr>
        <w:t>отпадъци, образувани при СМР на стопанска постройка в м. "Сухата лъка" в землището на с.</w:t>
      </w:r>
      <w:r w:rsidR="00ED5445">
        <w:rPr>
          <w:lang w:eastAsia="en-US"/>
        </w:rPr>
        <w:t xml:space="preserve"> </w:t>
      </w:r>
      <w:r>
        <w:rPr>
          <w:lang w:eastAsia="en-US"/>
        </w:rPr>
        <w:t>Грашево, общ. Велинград. Теренът е почистен.</w:t>
      </w:r>
      <w:r>
        <w:rPr>
          <w:b/>
          <w:bCs/>
          <w:lang w:eastAsia="en-US"/>
        </w:rPr>
        <w:t xml:space="preserve"> </w:t>
      </w:r>
      <w:r>
        <w:rPr>
          <w:lang w:eastAsia="en-US"/>
        </w:rPr>
        <w:t>Осъществява се контрол по изпълнението на договора за СМР и управлението на отпадъците от директора на ТП ДЛС „Чепино“. Представен е договор, съгл. изискванията на чл. 8, ал. 1 от ЗУО с лице, което притежава документ по чл. 35 от ЗУО за предаване на строителните отпадъци и приемо-предавателни протоколи за предадените количества отпадъци.</w:t>
      </w:r>
    </w:p>
    <w:p w:rsidR="00567785" w:rsidRDefault="00567785" w:rsidP="00A02500">
      <w:pPr>
        <w:ind w:right="-288" w:firstLine="708"/>
        <w:jc w:val="both"/>
      </w:pPr>
      <w:r w:rsidRPr="007C2652">
        <w:rPr>
          <w:lang w:val="ru-RU"/>
        </w:rPr>
        <w:t xml:space="preserve">Извършен е </w:t>
      </w:r>
      <w:r>
        <w:t>последващ контрол за изпълнение на</w:t>
      </w:r>
      <w:r w:rsidRPr="007C2652">
        <w:rPr>
          <w:lang w:val="ru-RU"/>
        </w:rPr>
        <w:t xml:space="preserve"> дадено предписание </w:t>
      </w:r>
      <w:r>
        <w:rPr>
          <w:lang w:val="ru-RU"/>
        </w:rPr>
        <w:t xml:space="preserve">на фабрика за маслодобив в с. Мало Конаре, общ. Пазарджик, за </w:t>
      </w:r>
      <w:r>
        <w:t xml:space="preserve">незабавно </w:t>
      </w:r>
      <w:r>
        <w:rPr>
          <w:lang w:val="ru-RU"/>
        </w:rPr>
        <w:t>преустановяване изгарянето на образувания отпадък от дейността /слънчогледова люспа/ до издаване на необходимия документ за извършване на дейности по третиране на отпадъци, съгл. чл. 35 от ЗУО.</w:t>
      </w:r>
      <w:r>
        <w:t xml:space="preserve"> Констатира се, че дружеството е преустановило изгарянето на слънчогледова люспа. В котела се използват букови пелети за гориво. </w:t>
      </w:r>
    </w:p>
    <w:p w:rsidR="00567785" w:rsidRDefault="00567785" w:rsidP="00A02500">
      <w:pPr>
        <w:ind w:right="-288" w:firstLine="708"/>
        <w:jc w:val="both"/>
      </w:pPr>
      <w:r>
        <w:t xml:space="preserve">Извършен е последващ контрол на дадено предписание на община Пазарджик за почистване на замърсен с отпадъци терен в землището на с. Добровница. </w:t>
      </w:r>
      <w:r w:rsidRPr="0001767F">
        <w:rPr>
          <w:lang w:val="ru-RU"/>
        </w:rPr>
        <w:t>При проверката на място се установи, че теренът е почистен и не е допуснато последващо замърсяване</w:t>
      </w:r>
      <w:r>
        <w:rPr>
          <w:lang w:val="ru-RU"/>
        </w:rPr>
        <w:t>.</w:t>
      </w:r>
      <w:r w:rsidRPr="00A02500">
        <w:t xml:space="preserve"> </w:t>
      </w:r>
      <w:r>
        <w:t xml:space="preserve">     </w:t>
      </w:r>
    </w:p>
    <w:p w:rsidR="00567785" w:rsidRDefault="00567785" w:rsidP="00A02500">
      <w:pPr>
        <w:ind w:right="-288" w:firstLine="708"/>
        <w:jc w:val="both"/>
        <w:rPr>
          <w:lang w:val="ru-RU"/>
        </w:rPr>
      </w:pPr>
      <w:r>
        <w:lastRenderedPageBreak/>
        <w:t xml:space="preserve"> Извършен е последващ контрол на </w:t>
      </w:r>
      <w:r w:rsidRPr="00A02500">
        <w:rPr>
          <w:lang w:val="ru-RU"/>
        </w:rPr>
        <w:t>РПМ и ОПМ на територията на с. Синитево</w:t>
      </w:r>
      <w:r>
        <w:rPr>
          <w:lang w:val="ru-RU"/>
        </w:rPr>
        <w:t>, общ. Пазарджик</w:t>
      </w:r>
      <w:r w:rsidRPr="00A02500">
        <w:rPr>
          <w:lang w:val="ru-RU"/>
        </w:rPr>
        <w:t xml:space="preserve"> във връзка с дадено предписание – да се предприемат мерки за почистване на констатирани замърсявания. </w:t>
      </w:r>
      <w:r>
        <w:rPr>
          <w:lang w:val="ru-RU"/>
        </w:rPr>
        <w:t>П</w:t>
      </w:r>
      <w:r w:rsidRPr="00A02500">
        <w:rPr>
          <w:lang w:val="ru-RU"/>
        </w:rPr>
        <w:t>редписание</w:t>
      </w:r>
      <w:r>
        <w:rPr>
          <w:lang w:val="ru-RU"/>
        </w:rPr>
        <w:t>то</w:t>
      </w:r>
      <w:r w:rsidRPr="00A02500">
        <w:rPr>
          <w:lang w:val="ru-RU"/>
        </w:rPr>
        <w:t xml:space="preserve"> е изпълнено.</w:t>
      </w:r>
      <w:r>
        <w:rPr>
          <w:lang w:val="ru-RU"/>
        </w:rPr>
        <w:t xml:space="preserve"> </w:t>
      </w:r>
    </w:p>
    <w:p w:rsidR="00567785" w:rsidRDefault="00567785" w:rsidP="00A02500">
      <w:pPr>
        <w:ind w:right="-288" w:firstLine="708"/>
        <w:jc w:val="both"/>
      </w:pPr>
      <w:r>
        <w:rPr>
          <w:b/>
          <w:bCs/>
          <w:color w:val="auto"/>
          <w:lang w:val="ru-RU"/>
        </w:rPr>
        <w:t>ОХВ и контрол на</w:t>
      </w:r>
      <w:r w:rsidRPr="007037D0">
        <w:rPr>
          <w:b/>
          <w:bCs/>
          <w:color w:val="auto"/>
          <w:lang w:val="ru-RU"/>
        </w:rPr>
        <w:t xml:space="preserve"> </w:t>
      </w:r>
      <w:r>
        <w:rPr>
          <w:b/>
          <w:bCs/>
          <w:color w:val="auto"/>
          <w:lang w:val="ru-RU"/>
        </w:rPr>
        <w:t xml:space="preserve">риска – </w:t>
      </w:r>
      <w:r>
        <w:t>през м. ноемв</w:t>
      </w:r>
      <w:r w:rsidRPr="00027081">
        <w:rPr>
          <w:color w:val="auto"/>
          <w:lang w:eastAsia="en-US"/>
        </w:rPr>
        <w:t>ри</w:t>
      </w:r>
      <w:r>
        <w:t xml:space="preserve"> в направлението са</w:t>
      </w:r>
      <w:r w:rsidRPr="00344457">
        <w:t xml:space="preserve"> извършен</w:t>
      </w:r>
      <w:r>
        <w:t xml:space="preserve">и 3 </w:t>
      </w:r>
      <w:r w:rsidRPr="00755A78">
        <w:t>планов</w:t>
      </w:r>
      <w:r>
        <w:t>и</w:t>
      </w:r>
      <w:r w:rsidRPr="00755A78">
        <w:t xml:space="preserve"> проверк</w:t>
      </w:r>
      <w:r>
        <w:t xml:space="preserve">и </w:t>
      </w:r>
      <w:r w:rsidRPr="007C2652">
        <w:rPr>
          <w:lang w:val="ru-RU"/>
        </w:rPr>
        <w:t>и</w:t>
      </w:r>
      <w:r>
        <w:t xml:space="preserve"> </w:t>
      </w:r>
      <w:r w:rsidRPr="00344457">
        <w:t>е</w:t>
      </w:r>
      <w:r>
        <w:t xml:space="preserve"> взето участие в </w:t>
      </w:r>
      <w:r w:rsidRPr="007C2652">
        <w:rPr>
          <w:lang w:val="ru-RU"/>
        </w:rPr>
        <w:t xml:space="preserve">2 </w:t>
      </w:r>
      <w:r>
        <w:t xml:space="preserve">комплексни проверки на оператори без КР и </w:t>
      </w:r>
      <w:r w:rsidRPr="007C2652">
        <w:rPr>
          <w:lang w:val="ru-RU"/>
        </w:rPr>
        <w:t xml:space="preserve">в </w:t>
      </w:r>
      <w:r>
        <w:t xml:space="preserve">3 проверки на оператори с </w:t>
      </w:r>
      <w:r w:rsidR="00C41806">
        <w:t xml:space="preserve">издадено </w:t>
      </w:r>
      <w:r>
        <w:t xml:space="preserve">КР. </w:t>
      </w:r>
    </w:p>
    <w:p w:rsidR="00567785" w:rsidRDefault="00567785" w:rsidP="00A02500">
      <w:pPr>
        <w:ind w:right="-288" w:firstLine="708"/>
        <w:jc w:val="both"/>
      </w:pPr>
      <w:r>
        <w:t xml:space="preserve">Извършен е превантивен контрол по прилагане на изискванията на глава седма, раздел I на ЗООС и ЗЗВВХВС във връзка с </w:t>
      </w:r>
      <w:r w:rsidRPr="007C2652">
        <w:rPr>
          <w:lang w:val="ru-RU"/>
        </w:rPr>
        <w:t>2</w:t>
      </w:r>
      <w:r>
        <w:t xml:space="preserve"> процедури по глава шеста от ЗООС за инвестиционни предложения, планове и програми. </w:t>
      </w:r>
    </w:p>
    <w:p w:rsidR="00567785" w:rsidRDefault="00567785" w:rsidP="00A02500">
      <w:pPr>
        <w:ind w:right="-288" w:firstLine="708"/>
        <w:jc w:val="both"/>
      </w:pPr>
      <w:r w:rsidRPr="00F756AC">
        <w:rPr>
          <w:lang w:val="ru-RU"/>
        </w:rPr>
        <w:t>Изготвен</w:t>
      </w:r>
      <w:r>
        <w:rPr>
          <w:lang w:val="ru-RU"/>
        </w:rPr>
        <w:t>и са:</w:t>
      </w:r>
      <w:r w:rsidRPr="00F756AC">
        <w:rPr>
          <w:lang w:val="ru-RU"/>
        </w:rPr>
        <w:t xml:space="preserve"> доклад от извършена комплексна проверка на обект без КР</w:t>
      </w:r>
      <w:r>
        <w:rPr>
          <w:lang w:val="ru-RU"/>
        </w:rPr>
        <w:t>, и</w:t>
      </w:r>
      <w:r w:rsidRPr="00F756AC">
        <w:rPr>
          <w:lang w:val="ru-RU"/>
        </w:rPr>
        <w:t>нформация за вида и местоположението на предприятията с нисък и висок рисков потенциал, попадащи в териториалния обхват на РИОСВ-Пазарджик</w:t>
      </w:r>
      <w:r>
        <w:rPr>
          <w:lang w:val="ru-RU"/>
        </w:rPr>
        <w:t xml:space="preserve"> и </w:t>
      </w:r>
      <w:r>
        <w:t xml:space="preserve">2 доклада от извършени проверки по чл. 157а, ал. 2 от ЗООС на предприятия с нисък рисков потенциал. </w:t>
      </w:r>
    </w:p>
    <w:p w:rsidR="00567785" w:rsidRDefault="00567785" w:rsidP="004743C5">
      <w:pPr>
        <w:ind w:right="-288" w:firstLine="708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Във връзка с годишния план за контрол са извършени три планови проверки на предприятия с висок и нисък рисков потенциал </w:t>
      </w:r>
      <w:r>
        <w:t>по ЗЗВВХВС</w:t>
      </w:r>
      <w:r>
        <w:rPr>
          <w:bdr w:val="none" w:sz="0" w:space="0" w:color="auto" w:frame="1"/>
        </w:rPr>
        <w:t xml:space="preserve"> - на цех за производство на диамантени инструмени и на цех за металообработване в гр. Панагюрище и на цех за производство на течност за чистачки и течност за почистване на ръце на спиртна основа в гр. Пещера. Проверено е съхранението на употребяваните химикали. Проверени са документи, изискващи се по регламент, закон и подзаконов нормативен акт. При проверките на място е установено, че са спазени условията за съхранение, посочени в информационните листове за безопасност (ИЛБ) на съответните вещества и смеси, както и общите и организационни изисквания за съхранение по Наредбата за реда и начина за съхранение на опасни химични вещества и смеси. Операторите поддържат актуални ИЛБ и информация,</w:t>
      </w:r>
      <w:r w:rsidR="00C41806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удостоверяваща изпълнението на съответните изискванията за потребителите по веригата на доставки по Регламент (ЕО) 1907/2006 (REACH). Не са установени нарушения. </w:t>
      </w:r>
    </w:p>
    <w:p w:rsidR="00567785" w:rsidRDefault="00567785" w:rsidP="004743C5">
      <w:pPr>
        <w:ind w:right="-288" w:firstLine="708"/>
        <w:jc w:val="both"/>
      </w:pPr>
      <w:r w:rsidRPr="00FB2098">
        <w:rPr>
          <w:b/>
          <w:bCs/>
          <w:lang w:val="ru-RU"/>
        </w:rPr>
        <w:t xml:space="preserve">КР и екологична отговорност – </w:t>
      </w:r>
      <w:r w:rsidRPr="00FB2098">
        <w:t xml:space="preserve">през м. </w:t>
      </w:r>
      <w:r w:rsidRPr="004743C5">
        <w:t>ноември са извършени три планови проверки на оператори  с издадено комплексно разрешително:</w:t>
      </w:r>
      <w:r>
        <w:t xml:space="preserve"> </w:t>
      </w:r>
    </w:p>
    <w:p w:rsidR="00567785" w:rsidRPr="00EC553A" w:rsidRDefault="00567785" w:rsidP="002E3143">
      <w:pPr>
        <w:ind w:right="-288" w:firstLine="708"/>
        <w:jc w:val="both"/>
        <w:rPr>
          <w:bCs/>
        </w:rPr>
      </w:pPr>
      <w:r w:rsidRPr="004743C5">
        <w:t xml:space="preserve">-  Община Пазарджик </w:t>
      </w:r>
      <w:r w:rsidR="00C41806">
        <w:t xml:space="preserve">- </w:t>
      </w:r>
      <w:r w:rsidRPr="004743C5">
        <w:t xml:space="preserve">за Регионално депо за неопасни отпадъци за регион Пазарджик, </w:t>
      </w:r>
      <w:r w:rsidR="00C41806">
        <w:t>к</w:t>
      </w:r>
      <w:r w:rsidRPr="004743C5">
        <w:t xml:space="preserve">летка 1. Планова проверка </w:t>
      </w:r>
      <w:r>
        <w:t>в рамките на два дни за</w:t>
      </w:r>
      <w:r w:rsidRPr="004743C5">
        <w:t xml:space="preserve"> изпълнение на условията в </w:t>
      </w:r>
      <w:r>
        <w:t>КР</w:t>
      </w:r>
      <w:r w:rsidRPr="004743C5">
        <w:t xml:space="preserve"> № 509-Н0/2015г., актуализирано с Решение № 509-Н0-И0-А1/2021 г. Във връзка с възникнали аварийни ситуации – самозапалване в тялото на депото, на оператор</w:t>
      </w:r>
      <w:r>
        <w:t xml:space="preserve">а е дадено </w:t>
      </w:r>
      <w:r w:rsidRPr="004743C5">
        <w:t>предписание за предприемане на допълнителни технически и организационни мерки с цел недопускане/</w:t>
      </w:r>
      <w:r>
        <w:t>о</w:t>
      </w:r>
      <w:r w:rsidRPr="004743C5">
        <w:t xml:space="preserve">граничаване до минимум възможността от самозапалване на </w:t>
      </w:r>
      <w:r w:rsidR="00EC553A" w:rsidRPr="00EC553A">
        <w:rPr>
          <w:bCs/>
        </w:rPr>
        <w:t>депоний</w:t>
      </w:r>
      <w:r w:rsidRPr="00EC553A">
        <w:rPr>
          <w:bCs/>
        </w:rPr>
        <w:t xml:space="preserve">ния газ от тялото на клетка 1. </w:t>
      </w:r>
    </w:p>
    <w:p w:rsidR="00567785" w:rsidRDefault="00567785" w:rsidP="002E3143">
      <w:pPr>
        <w:ind w:right="-288" w:firstLine="708"/>
        <w:jc w:val="both"/>
        <w:rPr>
          <w:lang w:val="ru-RU"/>
        </w:rPr>
      </w:pPr>
      <w:r w:rsidRPr="007C2652">
        <w:rPr>
          <w:lang w:val="ru-RU"/>
        </w:rPr>
        <w:t>- „Асарел Медет” АД, гр. Панагюрище</w:t>
      </w:r>
      <w:r w:rsidR="00C41806">
        <w:rPr>
          <w:lang w:val="ru-RU"/>
        </w:rPr>
        <w:t xml:space="preserve"> -</w:t>
      </w:r>
      <w:r w:rsidRPr="007C2652">
        <w:rPr>
          <w:lang w:val="ru-RU"/>
        </w:rPr>
        <w:t xml:space="preserve"> за инсталация за производство на електролитна мед. Планова проверка </w:t>
      </w:r>
      <w:r>
        <w:t xml:space="preserve">за </w:t>
      </w:r>
      <w:r w:rsidRPr="007C2652">
        <w:rPr>
          <w:lang w:val="ru-RU"/>
        </w:rPr>
        <w:t>изпълнение на условията в комплексно разрешително № 404-Н0-И0-А5/2018</w:t>
      </w:r>
      <w:r w:rsidR="00C41806">
        <w:rPr>
          <w:lang w:val="ru-RU"/>
        </w:rPr>
        <w:t xml:space="preserve"> </w:t>
      </w:r>
      <w:r w:rsidRPr="007C2652">
        <w:rPr>
          <w:lang w:val="ru-RU"/>
        </w:rPr>
        <w:t>г.</w:t>
      </w:r>
      <w:r>
        <w:rPr>
          <w:lang w:val="ru-RU"/>
        </w:rPr>
        <w:t xml:space="preserve"> </w:t>
      </w:r>
      <w:r w:rsidRPr="007C2652">
        <w:rPr>
          <w:lang w:val="ru-RU"/>
        </w:rPr>
        <w:t>В рамките на проверката не са констатирани несъответствия с условията на действащото КР и нормативна</w:t>
      </w:r>
      <w:r>
        <w:t>та</w:t>
      </w:r>
      <w:r w:rsidRPr="007C2652">
        <w:rPr>
          <w:lang w:val="ru-RU"/>
        </w:rPr>
        <w:t xml:space="preserve"> уредба по околна среда и на оператора не са давани предписания.  </w:t>
      </w:r>
    </w:p>
    <w:p w:rsidR="00567785" w:rsidRDefault="00567785" w:rsidP="002E3143">
      <w:pPr>
        <w:ind w:right="-288" w:firstLine="708"/>
        <w:jc w:val="both"/>
        <w:rPr>
          <w:lang w:val="ru-RU"/>
        </w:rPr>
      </w:pPr>
      <w:r w:rsidRPr="007C2652">
        <w:rPr>
          <w:lang w:val="ru-RU"/>
        </w:rPr>
        <w:t>- „Панагюрска медна компания” АД, гр. София, пло</w:t>
      </w:r>
      <w:r w:rsidR="00C41806">
        <w:rPr>
          <w:lang w:val="ru-RU"/>
        </w:rPr>
        <w:t>щ</w:t>
      </w:r>
      <w:r w:rsidRPr="007C2652">
        <w:rPr>
          <w:lang w:val="ru-RU"/>
        </w:rPr>
        <w:t>адка с. Цар Асен. Планова проверка за изпълнение на условията в КР № 117/2006</w:t>
      </w:r>
      <w:r w:rsidR="00C41806">
        <w:rPr>
          <w:lang w:val="ru-RU"/>
        </w:rPr>
        <w:t xml:space="preserve"> </w:t>
      </w:r>
      <w:r w:rsidRPr="007C2652">
        <w:rPr>
          <w:lang w:val="ru-RU"/>
        </w:rPr>
        <w:t>г., изменено с Решение № 117-Н0-И1-А0-ТГ1/2013</w:t>
      </w:r>
      <w:r>
        <w:t xml:space="preserve"> </w:t>
      </w:r>
      <w:r w:rsidRPr="007C2652">
        <w:rPr>
          <w:lang w:val="ru-RU"/>
        </w:rPr>
        <w:t>г. В рамките на пров</w:t>
      </w:r>
      <w:r>
        <w:t>е</w:t>
      </w:r>
      <w:r w:rsidRPr="007C2652">
        <w:rPr>
          <w:lang w:val="ru-RU"/>
        </w:rPr>
        <w:t>рката са установени следните несъответствия с условията на КР:</w:t>
      </w:r>
      <w:r>
        <w:t xml:space="preserve"> н</w:t>
      </w:r>
      <w:r w:rsidRPr="007C2652">
        <w:rPr>
          <w:lang w:val="ru-RU"/>
        </w:rPr>
        <w:t xml:space="preserve">еправилно съхранение на сярната киселина – установено е, че съхранението на сярната киселина не отговаря на условията за съхранение, посочени </w:t>
      </w:r>
      <w:r w:rsidR="00C41806">
        <w:rPr>
          <w:lang w:val="ru-RU"/>
        </w:rPr>
        <w:t>в</w:t>
      </w:r>
      <w:r w:rsidRPr="007C2652">
        <w:rPr>
          <w:lang w:val="ru-RU"/>
        </w:rPr>
        <w:t xml:space="preserve"> информационния лист за безопасност.</w:t>
      </w:r>
      <w:r>
        <w:t xml:space="preserve"> </w:t>
      </w:r>
      <w:r w:rsidRPr="007C2652">
        <w:rPr>
          <w:lang w:val="ru-RU"/>
        </w:rPr>
        <w:t>На площадката се извършва съхраняване на отпадък (дейност</w:t>
      </w:r>
      <w:r>
        <w:t>,</w:t>
      </w:r>
      <w:r w:rsidRPr="007C2652">
        <w:rPr>
          <w:lang w:val="ru-RU"/>
        </w:rPr>
        <w:t xml:space="preserve"> обозначена с код </w:t>
      </w:r>
      <w:r w:rsidRPr="004743C5">
        <w:t>R</w:t>
      </w:r>
      <w:r w:rsidRPr="007C2652">
        <w:rPr>
          <w:lang w:val="ru-RU"/>
        </w:rPr>
        <w:t>13), за който този вид дейност не е разрешена</w:t>
      </w:r>
      <w:r>
        <w:t xml:space="preserve"> в</w:t>
      </w:r>
      <w:r w:rsidRPr="007C2652">
        <w:rPr>
          <w:lang w:val="ru-RU"/>
        </w:rPr>
        <w:t xml:space="preserve"> условията на КР. С цел привеждане в съответствие с условията на </w:t>
      </w:r>
      <w:r>
        <w:t>КР,</w:t>
      </w:r>
      <w:r w:rsidRPr="007C2652">
        <w:rPr>
          <w:lang w:val="ru-RU"/>
        </w:rPr>
        <w:t xml:space="preserve"> на операт</w:t>
      </w:r>
      <w:r>
        <w:t>о</w:t>
      </w:r>
      <w:r w:rsidRPr="007C2652">
        <w:rPr>
          <w:lang w:val="ru-RU"/>
        </w:rPr>
        <w:t>ра са дадени две предписния.</w:t>
      </w:r>
      <w:r>
        <w:rPr>
          <w:lang w:val="ru-RU"/>
        </w:rPr>
        <w:t xml:space="preserve"> </w:t>
      </w:r>
      <w:r w:rsidR="00C41806">
        <w:rPr>
          <w:lang w:val="ru-RU"/>
        </w:rPr>
        <w:t>Предстои последващ контрол.</w:t>
      </w:r>
    </w:p>
    <w:p w:rsidR="00567785" w:rsidRDefault="00567785" w:rsidP="002E3143">
      <w:pPr>
        <w:ind w:right="-288" w:firstLine="708"/>
        <w:jc w:val="both"/>
      </w:pPr>
      <w:r w:rsidRPr="007C2652">
        <w:rPr>
          <w:lang w:val="ru-RU"/>
        </w:rPr>
        <w:lastRenderedPageBreak/>
        <w:t>Изготвени са:</w:t>
      </w:r>
      <w:r>
        <w:t xml:space="preserve"> уведомителни писма и заповеди до оператори и БД</w:t>
      </w:r>
      <w:r w:rsidR="00C41806">
        <w:t xml:space="preserve"> </w:t>
      </w:r>
      <w:r>
        <w:t xml:space="preserve">ИБР за предстоящи комплексни проверки, списъци от завършили проверки, информация и бележки относно представена Методика за оценка на риска за обекти с производствена дейност, уведомително писмо до РЗПАБ-Пазарджик във връзка с констатирано неправилно съхранение на сярна киселина на площадката на „Панагюрска медна компания“ АД, площадка с. Цар Асен. </w:t>
      </w:r>
    </w:p>
    <w:p w:rsidR="00567785" w:rsidRDefault="00567785" w:rsidP="002E3143">
      <w:pPr>
        <w:ind w:right="-288" w:firstLine="708"/>
        <w:jc w:val="both"/>
      </w:pPr>
      <w:r>
        <w:rPr>
          <w:b/>
          <w:bCs/>
          <w:lang w:val="ru-RU"/>
        </w:rPr>
        <w:t xml:space="preserve">Екологична отговорност </w:t>
      </w:r>
      <w:r>
        <w:rPr>
          <w:b/>
          <w:bCs/>
        </w:rPr>
        <w:t xml:space="preserve">– </w:t>
      </w:r>
      <w:r>
        <w:t>през м</w:t>
      </w:r>
      <w:r w:rsidRPr="007037D0">
        <w:rPr>
          <w:lang w:val="ru-RU"/>
        </w:rPr>
        <w:t xml:space="preserve">. </w:t>
      </w:r>
      <w:r>
        <w:rPr>
          <w:lang w:val="ru-RU"/>
        </w:rPr>
        <w:t xml:space="preserve">ноември експертът </w:t>
      </w:r>
      <w:r w:rsidRPr="00CF0FD1">
        <w:t xml:space="preserve"> </w:t>
      </w:r>
      <w:r>
        <w:t>взе у</w:t>
      </w:r>
      <w:r w:rsidRPr="001F2E47">
        <w:t>частие в комплексна планова проверка на оператор без КР – „Запринка Ибушева“ ЕООД, гр. Пазарджик. Във връзка с прилагане на законодателството в областта на Екологична отговорност</w:t>
      </w:r>
      <w:r>
        <w:t>,</w:t>
      </w:r>
      <w:r w:rsidRPr="001F2E47">
        <w:t xml:space="preserve"> на дружеството е дадено едно предписание. </w:t>
      </w:r>
    </w:p>
    <w:p w:rsidR="00567785" w:rsidRPr="003665C4" w:rsidRDefault="00567785" w:rsidP="002E3143">
      <w:pPr>
        <w:ind w:right="-288" w:firstLine="708"/>
        <w:jc w:val="both"/>
      </w:pPr>
      <w:r w:rsidRPr="003665C4">
        <w:rPr>
          <w:b/>
          <w:bCs/>
          <w:lang w:val="ru-RU"/>
        </w:rPr>
        <w:t xml:space="preserve">ОВОС и ЕО – </w:t>
      </w:r>
      <w:r w:rsidRPr="003665C4">
        <w:rPr>
          <w:bdr w:val="none" w:sz="0" w:space="0" w:color="auto" w:frame="1"/>
          <w:lang w:val="ru-RU"/>
        </w:rPr>
        <w:t xml:space="preserve">през отчетния период от експертите на направление ОВОС и ЕО са извършени 8 планови проверки по документи на </w:t>
      </w:r>
      <w:r w:rsidRPr="003665C4">
        <w:rPr>
          <w:lang w:val="ru-RU"/>
        </w:rPr>
        <w:t xml:space="preserve">поставени условия и мерки в 1 решение по ОВОС, на поставени условия в 3 Решения за преценяване на необходимостта от извършване на ОВОС и 4 проверки относно давността на издадени Решения за преценяване на необходимостта от извършване на ОВОС. </w:t>
      </w:r>
      <w:r w:rsidRPr="003665C4">
        <w:t xml:space="preserve">При проверките е установено, че към момента:   </w:t>
      </w:r>
    </w:p>
    <w:p w:rsidR="00567785" w:rsidRDefault="00567785" w:rsidP="00A56616">
      <w:pPr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ind w:left="714" w:hanging="357"/>
        <w:jc w:val="both"/>
        <w:textAlignment w:val="baseline"/>
      </w:pPr>
      <w:r>
        <w:t>ИП, за което е издадено Решение по ОВОС № 1-1/2023 г. е на етап рекултивация и поставените условия и мерки в решението се спазват.</w:t>
      </w:r>
    </w:p>
    <w:p w:rsidR="00567785" w:rsidRPr="00922BFF" w:rsidRDefault="00567785" w:rsidP="00A56616">
      <w:pPr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ind w:left="714" w:hanging="357"/>
        <w:textAlignment w:val="baseline"/>
      </w:pPr>
      <w:r>
        <w:t>поставеното условие в решение № ПК-07</w:t>
      </w:r>
      <w:r w:rsidRPr="00922BFF">
        <w:t>-ПР/2020 г. за преценяване на необхо</w:t>
      </w:r>
      <w:r>
        <w:t>димостта от извършване на ОВОС е изпълнено</w:t>
      </w:r>
      <w:r w:rsidRPr="00922BFF">
        <w:t>.</w:t>
      </w:r>
    </w:p>
    <w:p w:rsidR="00567785" w:rsidRDefault="00567785" w:rsidP="00A56616">
      <w:pPr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ind w:left="714" w:hanging="357"/>
        <w:jc w:val="both"/>
        <w:textAlignment w:val="baseline"/>
      </w:pPr>
      <w:r>
        <w:t>За ИП, за което е издадено решение № ПК-14-ПР/2021 г. за преценяване на необходимостта от извършване на ОВОС има сключен концесионен договор, но все още няма одобрен цялостен работен проект - не е стартирала експлоатация.</w:t>
      </w:r>
    </w:p>
    <w:p w:rsidR="00567785" w:rsidRDefault="00567785" w:rsidP="00A56616">
      <w:pPr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ind w:left="714" w:hanging="357"/>
        <w:jc w:val="both"/>
        <w:textAlignment w:val="baseline"/>
      </w:pPr>
      <w:r>
        <w:t xml:space="preserve">За ИП, за което е издадено решение № ПК-06-ПР/2021 г. за преценяване на необходимостта от извършване на ОВОС има сключен концесионен договор, съгласуван е цялостен работен проект и е одобрен план за управление на минните отпадъци, но не са започнали действия по откривно-подготвителни работи и експлоатация на находището. </w:t>
      </w:r>
    </w:p>
    <w:p w:rsidR="00567785" w:rsidRDefault="00567785" w:rsidP="003665C4">
      <w:pPr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120"/>
        <w:ind w:left="714" w:hanging="357"/>
        <w:jc w:val="both"/>
        <w:textAlignment w:val="baseline"/>
      </w:pPr>
      <w:r>
        <w:t>Издадените 3 решения № ПК-22</w:t>
      </w:r>
      <w:r w:rsidRPr="00CC3D2B">
        <w:t>-ПР/2016 г.</w:t>
      </w:r>
      <w:r>
        <w:t>, № ПК-27-ПР/2016 и № ПК-60-ПР/2016 г.</w:t>
      </w:r>
      <w:r w:rsidRPr="00CC3D2B">
        <w:t xml:space="preserve"> за преценяване на необходимостта от извършване на ОВОС </w:t>
      </w:r>
      <w:r>
        <w:t>са изгубили давност, а решение № ПК-21</w:t>
      </w:r>
      <w:r w:rsidRPr="00CC3D2B">
        <w:t>-ПР/2016 г. за преценяване на необходимостта от извършване на ОВОС е в сила, т.к. обект</w:t>
      </w:r>
      <w:r>
        <w:t>ът е въведен в експлоатация</w:t>
      </w:r>
      <w:r w:rsidRPr="00CC3D2B">
        <w:t xml:space="preserve">. </w:t>
      </w:r>
    </w:p>
    <w:p w:rsidR="00567785" w:rsidRPr="00CC3D2B" w:rsidRDefault="00567785" w:rsidP="003665C4">
      <w:pPr>
        <w:suppressAutoHyphens/>
        <w:overflowPunct w:val="0"/>
        <w:autoSpaceDE w:val="0"/>
        <w:autoSpaceDN w:val="0"/>
        <w:adjustRightInd w:val="0"/>
        <w:spacing w:after="120"/>
        <w:ind w:left="357"/>
        <w:jc w:val="both"/>
        <w:textAlignment w:val="baseline"/>
      </w:pPr>
      <w:r>
        <w:t xml:space="preserve">       В рамките на осъществения контрол няма дадени предписания и не са констатирани административни нарушения.</w:t>
      </w:r>
    </w:p>
    <w:p w:rsidR="00567785" w:rsidRPr="007C2652" w:rsidRDefault="00567785" w:rsidP="00DA1B0C">
      <w:pPr>
        <w:pStyle w:val="a3"/>
        <w:suppressAutoHyphens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</w:pP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През </w:t>
      </w:r>
      <w:r w:rsidRPr="00E118E0">
        <w:rPr>
          <w:rFonts w:ascii="Times New Roman" w:hAnsi="Times New Roman" w:cs="Times New Roman"/>
          <w:sz w:val="24"/>
          <w:szCs w:val="24"/>
          <w:lang w:val="ru-RU"/>
        </w:rPr>
        <w:t>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ноем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>ври</w:t>
      </w:r>
      <w:r w:rsidRPr="00E118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 2023 г.</w:t>
      </w:r>
      <w:r w:rsidRPr="00E118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в РИОСВ-Пазарджик постъпиха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60 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уведомления, по които са изготвени вътрешни становища, че ИП, планове/програми не подлежат на процедури по реда на глава шеста от ЗООС,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25 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преписки за ИП и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8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преписки за планове и програми, съгл. Приложение 1 и 2 на ЗООС. 1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0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приключиха с краен акт -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5 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решения за преценяване на необходимостта от извършване на ОВОС</w:t>
      </w:r>
      <w:r w:rsidRPr="007C265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с характер „да не се извършва ОВОС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и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5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я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за прекратяване на процедури по ОВОС. Изготвени са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6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указания за следващи действия за провеждане на процедур</w:t>
      </w:r>
      <w:r w:rsidRPr="007C265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и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т</w:t>
      </w:r>
      <w:r w:rsidRPr="007C265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е 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по реда на глава шеста от</w:t>
      </w:r>
      <w:r w:rsidRPr="007C265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З</w:t>
      </w:r>
      <w:r w:rsidRPr="007C265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ООС,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 xml:space="preserve"> </w:t>
      </w:r>
      <w:r w:rsidRPr="007C265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а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17</w:t>
      </w:r>
      <w:r w:rsidRPr="007C265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преписки, от които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9</w:t>
      </w:r>
      <w:r w:rsidRPr="00E118E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7C265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във връзка с процедура по преценяване на ОВОС 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 xml:space="preserve"> 8</w:t>
      </w:r>
      <w:r w:rsidRPr="007C265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във връзка с процедура по ЕО, са в срок за отговор. </w:t>
      </w:r>
    </w:p>
    <w:p w:rsidR="00567785" w:rsidRPr="007037D0" w:rsidRDefault="00567785" w:rsidP="00BB5978">
      <w:pPr>
        <w:ind w:firstLine="708"/>
        <w:jc w:val="both"/>
        <w:rPr>
          <w:bdr w:val="none" w:sz="0" w:space="0" w:color="auto" w:frame="1"/>
          <w:lang w:val="ru-RU"/>
        </w:rPr>
      </w:pPr>
      <w:r w:rsidRPr="007037D0">
        <w:rPr>
          <w:color w:val="auto"/>
          <w:bdr w:val="none" w:sz="0" w:space="0" w:color="auto" w:frame="1"/>
          <w:lang w:eastAsia="en-US"/>
        </w:rPr>
        <w:t xml:space="preserve">Във връзка </w:t>
      </w:r>
      <w:r w:rsidRPr="007037D0">
        <w:rPr>
          <w:bdr w:val="none" w:sz="0" w:space="0" w:color="auto" w:frame="1"/>
          <w:lang w:val="ru-RU"/>
        </w:rPr>
        <w:t xml:space="preserve">с провеждане на процедурите по ОВОС и ЕО са изпратени </w:t>
      </w:r>
      <w:r>
        <w:rPr>
          <w:bdr w:val="none" w:sz="0" w:space="0" w:color="auto" w:frame="1"/>
          <w:lang w:val="ru-RU"/>
        </w:rPr>
        <w:t xml:space="preserve">55 </w:t>
      </w:r>
      <w:r w:rsidRPr="007037D0">
        <w:rPr>
          <w:bdr w:val="none" w:sz="0" w:space="0" w:color="auto" w:frame="1"/>
          <w:lang w:val="ru-RU"/>
        </w:rPr>
        <w:t>писма (в т.ч. уведомителни и напомнителни до възложителя, за допълнителна информация, за становища от БД ИБР, за становища от РЗИ-Пазарджик, за потвърждаване на влезли в сила административни актове, издадени от директора на РИОСВ-Пазарджик и др.)</w:t>
      </w:r>
    </w:p>
    <w:p w:rsidR="00567785" w:rsidRDefault="00567785" w:rsidP="00032DA6">
      <w:pPr>
        <w:ind w:firstLine="708"/>
        <w:jc w:val="both"/>
        <w:rPr>
          <w:b/>
          <w:bCs/>
          <w:bdr w:val="none" w:sz="0" w:space="0" w:color="auto" w:frame="1"/>
          <w:lang w:val="ru-RU"/>
        </w:rPr>
      </w:pPr>
      <w:r>
        <w:rPr>
          <w:b/>
          <w:bCs/>
          <w:bdr w:val="none" w:sz="0" w:space="0" w:color="auto" w:frame="1"/>
          <w:lang w:val="ru-RU"/>
        </w:rPr>
        <w:t xml:space="preserve">Кратко обобщение по отношение на постигнат ефект спрямо околната среда, бизнеса и обществеността от осъществената контролна дейност –  </w:t>
      </w:r>
    </w:p>
    <w:p w:rsidR="00567785" w:rsidRDefault="00567785" w:rsidP="00DE4F79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>
        <w:rPr>
          <w:lang w:val="ru-RU"/>
        </w:rPr>
        <w:lastRenderedPageBreak/>
        <w:tab/>
        <w:t xml:space="preserve">Засилен е превантивният, текущ и последващ контрол на фирмите за третиране на отпадъци </w:t>
      </w:r>
      <w:r>
        <w:t xml:space="preserve">с цел </w:t>
      </w:r>
      <w:r>
        <w:rPr>
          <w:lang w:val="ru-RU"/>
        </w:rPr>
        <w:t xml:space="preserve">предотвратяване на нерегламентирани дейности с отпадъци на територията на област Пазарджик. </w:t>
      </w:r>
    </w:p>
    <w:p w:rsidR="00567785" w:rsidRPr="00DE4F79" w:rsidRDefault="00567785" w:rsidP="00DE4F79">
      <w:pPr>
        <w:overflowPunct w:val="0"/>
        <w:autoSpaceDE w:val="0"/>
        <w:autoSpaceDN w:val="0"/>
        <w:adjustRightInd w:val="0"/>
        <w:jc w:val="both"/>
        <w:textAlignment w:val="baseline"/>
        <w:rPr>
          <w:color w:val="FF0000"/>
        </w:rPr>
      </w:pPr>
      <w:r>
        <w:rPr>
          <w:lang w:val="ru-RU"/>
        </w:rPr>
        <w:tab/>
      </w:r>
      <w:r>
        <w:t>През м. ное</w:t>
      </w:r>
      <w:r w:rsidRPr="00027081">
        <w:rPr>
          <w:color w:val="auto"/>
          <w:lang w:eastAsia="en-US"/>
        </w:rPr>
        <w:t>мври</w:t>
      </w:r>
      <w:r>
        <w:t>, в резултат на упражнен контрол и дадени предписания от експерти на РИОСВ-Пазарджик, са почистени от отпадъци 13 терена</w:t>
      </w:r>
      <w:r w:rsidRPr="00153A01">
        <w:t xml:space="preserve"> </w:t>
      </w:r>
      <w:r>
        <w:t xml:space="preserve">в община Велинград - </w:t>
      </w:r>
      <w:r w:rsidRPr="005C7652">
        <w:rPr>
          <w:lang w:eastAsia="en-US"/>
        </w:rPr>
        <w:t>4 в землище</w:t>
      </w:r>
      <w:r>
        <w:rPr>
          <w:lang w:eastAsia="en-US"/>
        </w:rPr>
        <w:t>то</w:t>
      </w:r>
      <w:r w:rsidRPr="005C7652">
        <w:rPr>
          <w:lang w:eastAsia="en-US"/>
        </w:rPr>
        <w:t xml:space="preserve"> на гр. Велинград, 2 в землище</w:t>
      </w:r>
      <w:r>
        <w:rPr>
          <w:lang w:eastAsia="en-US"/>
        </w:rPr>
        <w:t>то</w:t>
      </w:r>
      <w:r w:rsidRPr="005C7652">
        <w:rPr>
          <w:lang w:eastAsia="en-US"/>
        </w:rPr>
        <w:t xml:space="preserve"> на </w:t>
      </w:r>
      <w:r>
        <w:rPr>
          <w:lang w:eastAsia="en-US"/>
        </w:rPr>
        <w:t xml:space="preserve"> </w:t>
      </w:r>
      <w:r w:rsidRPr="005C7652">
        <w:rPr>
          <w:lang w:eastAsia="en-US"/>
        </w:rPr>
        <w:t>с. Всемирци</w:t>
      </w:r>
      <w:r>
        <w:rPr>
          <w:lang w:eastAsia="en-US"/>
        </w:rPr>
        <w:t xml:space="preserve"> </w:t>
      </w:r>
      <w:r w:rsidRPr="00DE4F79">
        <w:rPr>
          <w:lang w:val="ru-RU" w:eastAsia="en-US"/>
        </w:rPr>
        <w:t>(</w:t>
      </w:r>
      <w:r>
        <w:rPr>
          <w:lang w:eastAsia="en-US"/>
        </w:rPr>
        <w:t xml:space="preserve">1 </w:t>
      </w:r>
      <w:r w:rsidRPr="005C7652">
        <w:rPr>
          <w:lang w:eastAsia="en-US"/>
        </w:rPr>
        <w:t>в територия горска</w:t>
      </w:r>
      <w:r w:rsidRPr="00DE4F79">
        <w:rPr>
          <w:lang w:val="ru-RU" w:eastAsia="en-US"/>
        </w:rPr>
        <w:t>)</w:t>
      </w:r>
      <w:r w:rsidRPr="005C7652">
        <w:rPr>
          <w:lang w:eastAsia="en-US"/>
        </w:rPr>
        <w:t>, 2 в землище</w:t>
      </w:r>
      <w:r>
        <w:rPr>
          <w:lang w:eastAsia="en-US"/>
        </w:rPr>
        <w:t>то</w:t>
      </w:r>
      <w:r w:rsidRPr="005C7652">
        <w:rPr>
          <w:lang w:eastAsia="en-US"/>
        </w:rPr>
        <w:t xml:space="preserve"> на с. Драгиново, 2 по пътя за </w:t>
      </w:r>
      <w:r>
        <w:rPr>
          <w:lang w:eastAsia="en-US"/>
        </w:rPr>
        <w:t xml:space="preserve"> </w:t>
      </w:r>
      <w:r w:rsidRPr="005C7652">
        <w:rPr>
          <w:lang w:eastAsia="en-US"/>
        </w:rPr>
        <w:t>с. Магерово</w:t>
      </w:r>
      <w:r w:rsidRPr="00DE4F79">
        <w:rPr>
          <w:lang w:val="ru-RU" w:eastAsia="en-US"/>
        </w:rPr>
        <w:t xml:space="preserve"> (</w:t>
      </w:r>
      <w:r w:rsidRPr="005C7652">
        <w:rPr>
          <w:lang w:eastAsia="en-US"/>
        </w:rPr>
        <w:t>територия горска</w:t>
      </w:r>
      <w:r w:rsidRPr="00DE4F79">
        <w:rPr>
          <w:lang w:val="ru-RU" w:eastAsia="en-US"/>
        </w:rPr>
        <w:t>)</w:t>
      </w:r>
      <w:r w:rsidRPr="005C7652">
        <w:rPr>
          <w:lang w:eastAsia="en-US"/>
        </w:rPr>
        <w:t>, 1 в с. Грашево</w:t>
      </w:r>
      <w:r>
        <w:rPr>
          <w:lang w:eastAsia="en-US"/>
        </w:rPr>
        <w:t xml:space="preserve"> </w:t>
      </w:r>
      <w:r w:rsidRPr="00DE4F79">
        <w:rPr>
          <w:lang w:val="ru-RU" w:eastAsia="en-US"/>
        </w:rPr>
        <w:t>(</w:t>
      </w:r>
      <w:r w:rsidRPr="005C7652">
        <w:rPr>
          <w:lang w:eastAsia="en-US"/>
        </w:rPr>
        <w:t>територия горска</w:t>
      </w:r>
      <w:r w:rsidRPr="00DE4F79">
        <w:rPr>
          <w:lang w:val="ru-RU" w:eastAsia="en-US"/>
        </w:rPr>
        <w:t>)</w:t>
      </w:r>
      <w:r>
        <w:rPr>
          <w:lang w:eastAsia="en-US"/>
        </w:rPr>
        <w:t xml:space="preserve"> и </w:t>
      </w:r>
      <w:r w:rsidRPr="005C7652">
        <w:rPr>
          <w:lang w:eastAsia="en-US"/>
        </w:rPr>
        <w:t>на 2 места</w:t>
      </w:r>
      <w:r>
        <w:rPr>
          <w:lang w:eastAsia="en-US"/>
        </w:rPr>
        <w:t xml:space="preserve"> по пътя за с. Юндола </w:t>
      </w:r>
      <w:r w:rsidRPr="00DE4F79">
        <w:rPr>
          <w:lang w:val="ru-RU" w:eastAsia="en-US"/>
        </w:rPr>
        <w:t>(</w:t>
      </w:r>
      <w:r w:rsidRPr="005C7652">
        <w:rPr>
          <w:lang w:eastAsia="en-US"/>
        </w:rPr>
        <w:t>територия горска</w:t>
      </w:r>
      <w:r w:rsidRPr="00DE4F79">
        <w:rPr>
          <w:lang w:val="ru-RU" w:eastAsia="en-US"/>
        </w:rPr>
        <w:t>)</w:t>
      </w:r>
      <w:r w:rsidRPr="005C7652">
        <w:rPr>
          <w:lang w:eastAsia="en-US"/>
        </w:rPr>
        <w:t>. Предприето е действие за недопускане на нови замърсявания на 4 терена в територия горска. Извършено е почистване с техника на терен общинска</w:t>
      </w:r>
      <w:r w:rsidR="00C41806">
        <w:rPr>
          <w:lang w:eastAsia="en-US"/>
        </w:rPr>
        <w:t xml:space="preserve"> </w:t>
      </w:r>
      <w:r w:rsidRPr="005C7652">
        <w:rPr>
          <w:lang w:eastAsia="en-US"/>
        </w:rPr>
        <w:t>-</w:t>
      </w:r>
      <w:r w:rsidR="00C41806">
        <w:rPr>
          <w:lang w:eastAsia="en-US"/>
        </w:rPr>
        <w:t xml:space="preserve"> </w:t>
      </w:r>
      <w:r w:rsidRPr="005C7652">
        <w:rPr>
          <w:lang w:eastAsia="en-US"/>
        </w:rPr>
        <w:t>частна собственост в кв. „Анезица“ във Велинград.</w:t>
      </w:r>
      <w:r>
        <w:rPr>
          <w:lang w:eastAsia="en-US"/>
        </w:rPr>
        <w:t xml:space="preserve"> </w:t>
      </w:r>
    </w:p>
    <w:p w:rsidR="00567785" w:rsidRDefault="00ED5445" w:rsidP="00F566E1">
      <w:pPr>
        <w:ind w:firstLine="708"/>
        <w:jc w:val="both"/>
      </w:pPr>
      <w:r>
        <w:t xml:space="preserve">Почистени са </w:t>
      </w:r>
      <w:r>
        <w:rPr>
          <w:lang w:eastAsia="en-US"/>
        </w:rPr>
        <w:t xml:space="preserve">отпадъци, образувани при СМР на стопанска постройка в </w:t>
      </w:r>
      <w:r w:rsidR="00C41806">
        <w:rPr>
          <w:lang w:eastAsia="en-US"/>
        </w:rPr>
        <w:t xml:space="preserve">              </w:t>
      </w:r>
      <w:r>
        <w:rPr>
          <w:lang w:eastAsia="en-US"/>
        </w:rPr>
        <w:t>м. "Сухата лъка" в землището на с. Грашево, общ. Велинград,</w:t>
      </w:r>
      <w:r w:rsidRPr="00ED5445">
        <w:t xml:space="preserve"> </w:t>
      </w:r>
      <w:r>
        <w:t>от терен в землището на с. Добровница, общ. Пазарджик</w:t>
      </w:r>
      <w:r>
        <w:rPr>
          <w:lang w:eastAsia="en-US"/>
        </w:rPr>
        <w:t xml:space="preserve"> и по </w:t>
      </w:r>
      <w:r w:rsidRPr="00A02500">
        <w:rPr>
          <w:lang w:val="ru-RU"/>
        </w:rPr>
        <w:t>РПМ и ОПМ на територията на с. Синитево</w:t>
      </w:r>
      <w:r>
        <w:rPr>
          <w:lang w:val="ru-RU"/>
        </w:rPr>
        <w:t xml:space="preserve">, </w:t>
      </w:r>
      <w:r w:rsidR="00C41806">
        <w:rPr>
          <w:lang w:val="ru-RU"/>
        </w:rPr>
        <w:t xml:space="preserve">     </w:t>
      </w:r>
      <w:r>
        <w:rPr>
          <w:lang w:val="ru-RU"/>
        </w:rPr>
        <w:t>общ. Пазарджик</w:t>
      </w:r>
      <w:r>
        <w:rPr>
          <w:lang w:eastAsia="en-US"/>
        </w:rPr>
        <w:t>.</w:t>
      </w:r>
    </w:p>
    <w:p w:rsidR="00567785" w:rsidRPr="00D417AD" w:rsidRDefault="00567785" w:rsidP="00032DA6">
      <w:pPr>
        <w:ind w:firstLine="708"/>
        <w:jc w:val="both"/>
        <w:rPr>
          <w:i/>
          <w:iCs/>
        </w:rPr>
      </w:pPr>
      <w:r>
        <w:rPr>
          <w:b/>
          <w:bCs/>
          <w:bdr w:val="none" w:sz="0" w:space="0" w:color="auto" w:frame="1"/>
          <w:lang w:val="ru-RU"/>
        </w:rPr>
        <w:t>Бизнеса</w:t>
      </w:r>
      <w:r>
        <w:rPr>
          <w:bdr w:val="none" w:sz="0" w:space="0" w:color="auto" w:frame="1"/>
          <w:lang w:val="ru-RU"/>
        </w:rPr>
        <w:t xml:space="preserve"> – Процедурите се водят в рамките на нормативните срокове. Крайните административни актове се публикуват своевременно на интернет</w:t>
      </w:r>
      <w:r>
        <w:rPr>
          <w:bdr w:val="none" w:sz="0" w:space="0" w:color="auto" w:frame="1"/>
        </w:rPr>
        <w:t xml:space="preserve"> с</w:t>
      </w:r>
      <w:r>
        <w:rPr>
          <w:bdr w:val="none" w:sz="0" w:space="0" w:color="auto" w:frame="1"/>
          <w:lang w:val="ru-RU"/>
        </w:rPr>
        <w:t>траницата на РИОСВ-Пазарджик за уведомяване на заинтересованите лица. Чрез и</w:t>
      </w:r>
      <w:r>
        <w:t>звършения превантивен контрол на издадените административни актове по реда на глава шеста от ЗООС се проследява изпълнението на реализацията на инвестиционните предложения, спрямо</w:t>
      </w:r>
      <w:r w:rsidRPr="007C2652">
        <w:rPr>
          <w:lang w:val="ru-RU"/>
        </w:rPr>
        <w:t xml:space="preserve"> </w:t>
      </w:r>
      <w:r>
        <w:t xml:space="preserve">одобрената характеристика, изпълнението на поставените условия и изпълнението на предвидените мерки в издадените решения/становища, правното действие на издадените административни актове и не се допуска експлоатацията на обекти/дейности без необходимите проведени процедури по реда на глава шеста от ЗООС. </w:t>
      </w:r>
    </w:p>
    <w:p w:rsidR="00567785" w:rsidRDefault="00567785" w:rsidP="002E3143">
      <w:pPr>
        <w:ind w:firstLine="708"/>
        <w:jc w:val="both"/>
        <w:rPr>
          <w:bdr w:val="none" w:sz="0" w:space="0" w:color="auto" w:frame="1"/>
        </w:rPr>
      </w:pPr>
      <w:r w:rsidRPr="00D417AD">
        <w:rPr>
          <w:i/>
          <w:iCs/>
          <w:bdr w:val="none" w:sz="0" w:space="0" w:color="auto" w:frame="1"/>
          <w:lang w:val="ru-RU"/>
        </w:rPr>
        <w:t>През м.</w:t>
      </w:r>
      <w:r>
        <w:rPr>
          <w:i/>
          <w:iCs/>
          <w:bdr w:val="none" w:sz="0" w:space="0" w:color="auto" w:frame="1"/>
          <w:lang w:val="ru-RU"/>
        </w:rPr>
        <w:t xml:space="preserve"> ное</w:t>
      </w:r>
      <w:r w:rsidRPr="00D417AD">
        <w:rPr>
          <w:i/>
          <w:iCs/>
          <w:color w:val="auto"/>
          <w:lang w:eastAsia="en-US"/>
        </w:rPr>
        <w:t>мври</w:t>
      </w:r>
      <w:r>
        <w:rPr>
          <w:i/>
          <w:iCs/>
          <w:bdr w:val="none" w:sz="0" w:space="0" w:color="auto" w:frame="1"/>
          <w:lang w:val="ru-RU"/>
        </w:rPr>
        <w:t xml:space="preserve"> са</w:t>
      </w:r>
      <w:r>
        <w:rPr>
          <w:bdr w:val="none" w:sz="0" w:space="0" w:color="auto" w:frame="1"/>
          <w:lang w:val="ru-RU"/>
        </w:rPr>
        <w:t xml:space="preserve"> </w:t>
      </w:r>
      <w:r>
        <w:rPr>
          <w:i/>
          <w:iCs/>
          <w:bdr w:val="none" w:sz="0" w:space="0" w:color="auto" w:frame="1"/>
          <w:lang w:val="ru-RU"/>
        </w:rPr>
        <w:t>постановени</w:t>
      </w:r>
      <w:r>
        <w:rPr>
          <w:bdr w:val="none" w:sz="0" w:space="0" w:color="auto" w:frame="1"/>
          <w:lang w:val="ru-RU"/>
        </w:rPr>
        <w:t>: 5</w:t>
      </w:r>
      <w:r w:rsidRPr="007C2652">
        <w:rPr>
          <w:bdr w:val="none" w:sz="0" w:space="0" w:color="auto" w:frame="1"/>
          <w:lang w:val="ru-RU"/>
        </w:rPr>
        <w:t xml:space="preserve"> </w:t>
      </w:r>
      <w:r>
        <w:rPr>
          <w:bdr w:val="none" w:sz="0" w:space="0" w:color="auto" w:frame="1"/>
          <w:lang w:val="ru-RU"/>
        </w:rPr>
        <w:t>решения за преценяване на необходимостта от извършване на ОВОС с характер „да не се извършва ОВОС“,</w:t>
      </w:r>
      <w:r w:rsidRPr="007C2652">
        <w:rPr>
          <w:bdr w:val="none" w:sz="0" w:space="0" w:color="auto" w:frame="1"/>
          <w:lang w:val="ru-RU"/>
        </w:rPr>
        <w:t xml:space="preserve"> </w:t>
      </w:r>
      <w:r>
        <w:rPr>
          <w:bdr w:val="none" w:sz="0" w:space="0" w:color="auto" w:frame="1"/>
          <w:lang w:val="ru-RU"/>
        </w:rPr>
        <w:t>5</w:t>
      </w:r>
      <w:r w:rsidRPr="007C2652">
        <w:rPr>
          <w:bdr w:val="none" w:sz="0" w:space="0" w:color="auto" w:frame="1"/>
          <w:lang w:val="ru-RU"/>
        </w:rPr>
        <w:t xml:space="preserve"> </w:t>
      </w:r>
      <w:r>
        <w:rPr>
          <w:bdr w:val="none" w:sz="0" w:space="0" w:color="auto" w:frame="1"/>
          <w:lang w:val="ru-RU"/>
        </w:rPr>
        <w:t>решения за прекратяване на процедура по ОВОС и 4</w:t>
      </w:r>
      <w:r w:rsidRPr="007C2652">
        <w:rPr>
          <w:bdr w:val="none" w:sz="0" w:space="0" w:color="auto" w:frame="1"/>
          <w:lang w:val="ru-RU"/>
        </w:rPr>
        <w:t xml:space="preserve"> </w:t>
      </w:r>
      <w:r>
        <w:rPr>
          <w:bdr w:val="none" w:sz="0" w:space="0" w:color="auto" w:frame="1"/>
          <w:lang w:val="ru-RU"/>
        </w:rPr>
        <w:t>решения по ОС</w:t>
      </w:r>
      <w:r>
        <w:rPr>
          <w:bdr w:val="none" w:sz="0" w:space="0" w:color="auto" w:frame="1"/>
        </w:rPr>
        <w:t xml:space="preserve">. </w:t>
      </w:r>
    </w:p>
    <w:p w:rsidR="00567785" w:rsidRPr="00D417AD" w:rsidRDefault="00567785" w:rsidP="00FF012E">
      <w:pPr>
        <w:ind w:firstLine="708"/>
        <w:jc w:val="both"/>
      </w:pPr>
      <w:r>
        <w:rPr>
          <w:i/>
          <w:iCs/>
          <w:lang w:val="ru-RU"/>
        </w:rPr>
        <w:t>За периода са издадени</w:t>
      </w:r>
      <w:r>
        <w:rPr>
          <w:i/>
          <w:iCs/>
        </w:rPr>
        <w:t>:</w:t>
      </w:r>
      <w:r>
        <w:t xml:space="preserve">  </w:t>
      </w:r>
      <w:r>
        <w:rPr>
          <w:lang w:val="ru-RU"/>
        </w:rPr>
        <w:t xml:space="preserve">1  разрешение за извършване на дейности по третиране на отпадъци на основание чл. 73, ал. 4 от ЗУО, </w:t>
      </w:r>
      <w:r>
        <w:t>1 решение за прекратяване на действието на издаденото разрешение за дейности с отпадъци на основание чл. 72, ал. 3, т. 2 от ЗУО, 1</w:t>
      </w:r>
      <w:r>
        <w:rPr>
          <w:lang w:val="ru-RU"/>
        </w:rPr>
        <w:t xml:space="preserve"> РД за извършване на дейности по транспортиране  на отпадъци на основание чл. 78, ал.10 от ЗУО, </w:t>
      </w:r>
      <w:r>
        <w:t>1</w:t>
      </w:r>
      <w:r>
        <w:rPr>
          <w:lang w:val="ru-RU"/>
        </w:rPr>
        <w:t xml:space="preserve"> РД за извършване на дейности по  третиране на отпадъци на основание чл. 79, ал. 1 от  ЗУО, </w:t>
      </w:r>
      <w:r>
        <w:t>8</w:t>
      </w:r>
      <w:r>
        <w:rPr>
          <w:lang w:val="ru-RU"/>
        </w:rPr>
        <w:t xml:space="preserve"> РД за извършване на дейности по  събиране и транспортиране на отпадъци на основание чл. 79, ал. 1 от  ЗУО, 2 становища </w:t>
      </w:r>
      <w:r>
        <w:t xml:space="preserve">за върнати работни листове за класификация на отпадъци, </w:t>
      </w:r>
      <w:r w:rsidRPr="007C2652">
        <w:rPr>
          <w:lang w:val="ru-RU"/>
        </w:rPr>
        <w:t>1</w:t>
      </w:r>
      <w:r>
        <w:t xml:space="preserve"> </w:t>
      </w:r>
      <w:r w:rsidRPr="00D417AD">
        <w:rPr>
          <w:lang w:val="ru-RU"/>
        </w:rPr>
        <w:t>становищ</w:t>
      </w:r>
      <w:r>
        <w:rPr>
          <w:lang w:val="ru-RU"/>
        </w:rPr>
        <w:t>е</w:t>
      </w:r>
      <w:r w:rsidRPr="00D417AD">
        <w:rPr>
          <w:lang w:val="ru-RU"/>
        </w:rPr>
        <w:t xml:space="preserve"> за отхвърлени работни листове за класификация на отпадъци</w:t>
      </w:r>
      <w:r>
        <w:rPr>
          <w:lang w:val="ru-RU"/>
        </w:rPr>
        <w:t xml:space="preserve"> и 3</w:t>
      </w:r>
      <w:r>
        <w:t xml:space="preserve"> </w:t>
      </w:r>
      <w:r w:rsidRPr="00D417AD">
        <w:t>становищ</w:t>
      </w:r>
      <w:r>
        <w:t>а</w:t>
      </w:r>
      <w:r w:rsidRPr="00D417AD">
        <w:t xml:space="preserve"> до РЗИ-Пазарджик за унищожаване на негодни за употреба лекарства и лекарствени продукти с изтекъл срок на годност.</w:t>
      </w:r>
    </w:p>
    <w:p w:rsidR="00567785" w:rsidRPr="00160287" w:rsidRDefault="00567785" w:rsidP="0016028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51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Обществеността – </w:t>
      </w:r>
      <w:r w:rsidRPr="002F51B2">
        <w:rPr>
          <w:rFonts w:ascii="Times New Roman" w:hAnsi="Times New Roman" w:cs="Times New Roman"/>
          <w:sz w:val="24"/>
          <w:szCs w:val="24"/>
          <w:lang w:val="ru-RU"/>
        </w:rPr>
        <w:t xml:space="preserve">през м. </w:t>
      </w:r>
      <w:r>
        <w:rPr>
          <w:rFonts w:ascii="Times New Roman" w:hAnsi="Times New Roman" w:cs="Times New Roman"/>
          <w:sz w:val="24"/>
          <w:szCs w:val="24"/>
          <w:lang w:val="bg-BG"/>
        </w:rPr>
        <w:t>ное</w:t>
      </w:r>
      <w:r>
        <w:rPr>
          <w:rFonts w:ascii="Times New Roman" w:hAnsi="Times New Roman" w:cs="Times New Roman"/>
          <w:sz w:val="24"/>
          <w:szCs w:val="24"/>
          <w:lang w:val="ru-RU"/>
        </w:rPr>
        <w:t>мври</w:t>
      </w:r>
      <w:r w:rsidRPr="002F51B2">
        <w:rPr>
          <w:rFonts w:ascii="Times New Roman" w:hAnsi="Times New Roman" w:cs="Times New Roman"/>
          <w:sz w:val="24"/>
          <w:szCs w:val="24"/>
          <w:lang w:val="ru-RU"/>
        </w:rPr>
        <w:t xml:space="preserve"> 2023 г. РИОСВ-Пазарджик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 отговори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три 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>заявления за достъп до обществена информация</w:t>
      </w:r>
      <w:r>
        <w:rPr>
          <w:rFonts w:ascii="Times New Roman" w:hAnsi="Times New Roman" w:cs="Times New Roman"/>
          <w:sz w:val="24"/>
          <w:szCs w:val="24"/>
          <w:lang w:val="bg-BG"/>
        </w:rPr>
        <w:t>, подадени от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две физически и едно юридическо лице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. Заявителите получиха пълен достъп до исканата информация. </w:t>
      </w:r>
    </w:p>
    <w:p w:rsidR="00160287" w:rsidRDefault="00160287" w:rsidP="00022917"/>
    <w:p w:rsidR="0070165B" w:rsidRDefault="0070165B" w:rsidP="00022917"/>
    <w:p w:rsidR="0070165B" w:rsidRDefault="0070165B" w:rsidP="0070165B">
      <w:pPr>
        <w:rPr>
          <w:b/>
          <w:i/>
          <w:lang w:val="ru-RU"/>
        </w:rPr>
      </w:pPr>
    </w:p>
    <w:p w:rsidR="0070165B" w:rsidRDefault="0070165B" w:rsidP="0070165B">
      <w:pPr>
        <w:jc w:val="both"/>
        <w:rPr>
          <w:b/>
          <w:i/>
          <w:lang w:val="ru-RU"/>
        </w:rPr>
      </w:pPr>
      <w:bookmarkStart w:id="0" w:name="_GoBack"/>
      <w:bookmarkEnd w:id="0"/>
    </w:p>
    <w:sectPr w:rsidR="0070165B" w:rsidSect="00A05E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4C4" w:rsidRDefault="004D64C4" w:rsidP="00FE30F1">
      <w:r>
        <w:separator/>
      </w:r>
    </w:p>
  </w:endnote>
  <w:endnote w:type="continuationSeparator" w:id="0">
    <w:p w:rsidR="004D64C4" w:rsidRDefault="004D64C4" w:rsidP="00F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785" w:rsidRDefault="00612CB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5357E">
      <w:rPr>
        <w:noProof/>
      </w:rPr>
      <w:t>13</w:t>
    </w:r>
    <w:r>
      <w:rPr>
        <w:noProof/>
      </w:rPr>
      <w:fldChar w:fldCharType="end"/>
    </w:r>
  </w:p>
  <w:p w:rsidR="00567785" w:rsidRDefault="005677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4C4" w:rsidRDefault="004D64C4" w:rsidP="00FE30F1">
      <w:r>
        <w:separator/>
      </w:r>
    </w:p>
  </w:footnote>
  <w:footnote w:type="continuationSeparator" w:id="0">
    <w:p w:rsidR="004D64C4" w:rsidRDefault="004D64C4" w:rsidP="00FE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785" w:rsidRDefault="0056778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F7E"/>
    <w:multiLevelType w:val="hybridMultilevel"/>
    <w:tmpl w:val="CD8C04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653848"/>
    <w:multiLevelType w:val="hybridMultilevel"/>
    <w:tmpl w:val="BAF03322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2112F7"/>
    <w:multiLevelType w:val="hybridMultilevel"/>
    <w:tmpl w:val="7882B0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52D90"/>
    <w:multiLevelType w:val="hybridMultilevel"/>
    <w:tmpl w:val="42FE831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B7277"/>
    <w:multiLevelType w:val="hybridMultilevel"/>
    <w:tmpl w:val="20E682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300CD"/>
    <w:multiLevelType w:val="hybridMultilevel"/>
    <w:tmpl w:val="79F4E4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0C7A6C"/>
    <w:multiLevelType w:val="hybridMultilevel"/>
    <w:tmpl w:val="213AF334"/>
    <w:lvl w:ilvl="0" w:tplc="EA7E95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3013BE"/>
    <w:multiLevelType w:val="hybridMultilevel"/>
    <w:tmpl w:val="1BBA3550"/>
    <w:lvl w:ilvl="0" w:tplc="EA7E95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2D7114"/>
    <w:multiLevelType w:val="hybridMultilevel"/>
    <w:tmpl w:val="1B029A06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8762DA"/>
    <w:multiLevelType w:val="hybridMultilevel"/>
    <w:tmpl w:val="888E34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16DA9"/>
    <w:multiLevelType w:val="hybridMultilevel"/>
    <w:tmpl w:val="B31E2DB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A513CE4"/>
    <w:multiLevelType w:val="hybridMultilevel"/>
    <w:tmpl w:val="3BF6D4BE"/>
    <w:lvl w:ilvl="0" w:tplc="54F6D2D8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70340"/>
    <w:multiLevelType w:val="hybridMultilevel"/>
    <w:tmpl w:val="55340DA4"/>
    <w:lvl w:ilvl="0" w:tplc="46A0F3D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3C8630D"/>
    <w:multiLevelType w:val="hybridMultilevel"/>
    <w:tmpl w:val="49AA58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7C01888"/>
    <w:multiLevelType w:val="hybridMultilevel"/>
    <w:tmpl w:val="C0C26D8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C474C10"/>
    <w:multiLevelType w:val="hybridMultilevel"/>
    <w:tmpl w:val="7D92B7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D36029"/>
    <w:multiLevelType w:val="hybridMultilevel"/>
    <w:tmpl w:val="BA969852"/>
    <w:lvl w:ilvl="0" w:tplc="70D04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F272B4"/>
    <w:multiLevelType w:val="hybridMultilevel"/>
    <w:tmpl w:val="40A801C0"/>
    <w:lvl w:ilvl="0" w:tplc="5CEAE45C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2E10EF"/>
    <w:multiLevelType w:val="hybridMultilevel"/>
    <w:tmpl w:val="B330E2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BB7D6D"/>
    <w:multiLevelType w:val="hybridMultilevel"/>
    <w:tmpl w:val="372AAA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93287"/>
    <w:multiLevelType w:val="hybridMultilevel"/>
    <w:tmpl w:val="1F00B83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B306C7B"/>
    <w:multiLevelType w:val="hybridMultilevel"/>
    <w:tmpl w:val="D0CA4A44"/>
    <w:lvl w:ilvl="0" w:tplc="EA7E9524">
      <w:start w:val="1"/>
      <w:numFmt w:val="bullet"/>
      <w:lvlText w:val=""/>
      <w:lvlJc w:val="left"/>
      <w:pPr>
        <w:ind w:left="1484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924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44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84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804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4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766F52"/>
    <w:multiLevelType w:val="hybridMultilevel"/>
    <w:tmpl w:val="D430C33C"/>
    <w:lvl w:ilvl="0" w:tplc="35821EC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2"/>
  </w:num>
  <w:num w:numId="4">
    <w:abstractNumId w:val="10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8"/>
  </w:num>
  <w:num w:numId="17">
    <w:abstractNumId w:val="18"/>
  </w:num>
  <w:num w:numId="18">
    <w:abstractNumId w:val="1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5"/>
  </w:num>
  <w:num w:numId="22">
    <w:abstractNumId w:val="11"/>
  </w:num>
  <w:num w:numId="23">
    <w:abstractNumId w:val="0"/>
  </w:num>
  <w:num w:numId="24">
    <w:abstractNumId w:val="12"/>
  </w:num>
  <w:num w:numId="25">
    <w:abstractNumId w:val="14"/>
  </w:num>
  <w:num w:numId="26">
    <w:abstractNumId w:val="21"/>
  </w:num>
  <w:num w:numId="27">
    <w:abstractNumId w:val="1"/>
  </w:num>
  <w:num w:numId="28">
    <w:abstractNumId w:val="14"/>
  </w:num>
  <w:num w:numId="29">
    <w:abstractNumId w:val="16"/>
  </w:num>
  <w:num w:numId="30">
    <w:abstractNumId w:val="20"/>
  </w:num>
  <w:num w:numId="31">
    <w:abstractNumId w:val="21"/>
  </w:num>
  <w:num w:numId="32">
    <w:abstractNumId w:val="13"/>
  </w:num>
  <w:num w:numId="33">
    <w:abstractNumId w:val="14"/>
  </w:num>
  <w:num w:numId="34">
    <w:abstractNumId w:val="12"/>
  </w:num>
  <w:num w:numId="35">
    <w:abstractNumId w:val="17"/>
  </w:num>
  <w:num w:numId="36">
    <w:abstractNumId w:val="19"/>
  </w:num>
  <w:num w:numId="37">
    <w:abstractNumId w:val="7"/>
  </w:num>
  <w:num w:numId="38">
    <w:abstractNumId w:val="14"/>
  </w:num>
  <w:num w:numId="39">
    <w:abstractNumId w:val="8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4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3D"/>
    <w:rsid w:val="0000136B"/>
    <w:rsid w:val="00001FBF"/>
    <w:rsid w:val="00004EF9"/>
    <w:rsid w:val="000074E3"/>
    <w:rsid w:val="00013E67"/>
    <w:rsid w:val="00014536"/>
    <w:rsid w:val="000155DB"/>
    <w:rsid w:val="00016C9E"/>
    <w:rsid w:val="0001767F"/>
    <w:rsid w:val="00017DD3"/>
    <w:rsid w:val="00020B6B"/>
    <w:rsid w:val="0002115E"/>
    <w:rsid w:val="00022207"/>
    <w:rsid w:val="00022306"/>
    <w:rsid w:val="00022428"/>
    <w:rsid w:val="00022917"/>
    <w:rsid w:val="00026043"/>
    <w:rsid w:val="00026622"/>
    <w:rsid w:val="00027081"/>
    <w:rsid w:val="000273AA"/>
    <w:rsid w:val="0003164E"/>
    <w:rsid w:val="0003228D"/>
    <w:rsid w:val="00032DA6"/>
    <w:rsid w:val="00033E65"/>
    <w:rsid w:val="000359C1"/>
    <w:rsid w:val="0004792A"/>
    <w:rsid w:val="00051DC7"/>
    <w:rsid w:val="00057506"/>
    <w:rsid w:val="000607C7"/>
    <w:rsid w:val="00062027"/>
    <w:rsid w:val="00062BE6"/>
    <w:rsid w:val="00063946"/>
    <w:rsid w:val="000647F9"/>
    <w:rsid w:val="000656E3"/>
    <w:rsid w:val="0007121C"/>
    <w:rsid w:val="000720FA"/>
    <w:rsid w:val="00074825"/>
    <w:rsid w:val="00074ADD"/>
    <w:rsid w:val="00074CC1"/>
    <w:rsid w:val="00075F15"/>
    <w:rsid w:val="000777D9"/>
    <w:rsid w:val="00080545"/>
    <w:rsid w:val="000807DD"/>
    <w:rsid w:val="00083934"/>
    <w:rsid w:val="00084019"/>
    <w:rsid w:val="00084816"/>
    <w:rsid w:val="00086C2F"/>
    <w:rsid w:val="000874C8"/>
    <w:rsid w:val="000903CB"/>
    <w:rsid w:val="00091C69"/>
    <w:rsid w:val="0009387F"/>
    <w:rsid w:val="00096D38"/>
    <w:rsid w:val="000A047A"/>
    <w:rsid w:val="000A109D"/>
    <w:rsid w:val="000A7E11"/>
    <w:rsid w:val="000B0B69"/>
    <w:rsid w:val="000B0DDD"/>
    <w:rsid w:val="000B11A2"/>
    <w:rsid w:val="000B23B4"/>
    <w:rsid w:val="000B354A"/>
    <w:rsid w:val="000B525F"/>
    <w:rsid w:val="000C6DB1"/>
    <w:rsid w:val="000D41DB"/>
    <w:rsid w:val="000D42D7"/>
    <w:rsid w:val="000D7821"/>
    <w:rsid w:val="000E05BD"/>
    <w:rsid w:val="000E3A70"/>
    <w:rsid w:val="000F19DA"/>
    <w:rsid w:val="000F256A"/>
    <w:rsid w:val="000F3984"/>
    <w:rsid w:val="000F52F4"/>
    <w:rsid w:val="000F5C78"/>
    <w:rsid w:val="000F5F67"/>
    <w:rsid w:val="000F608A"/>
    <w:rsid w:val="00101E3F"/>
    <w:rsid w:val="00105410"/>
    <w:rsid w:val="001055F1"/>
    <w:rsid w:val="00106C05"/>
    <w:rsid w:val="00110BB4"/>
    <w:rsid w:val="001114A7"/>
    <w:rsid w:val="00111850"/>
    <w:rsid w:val="00111DA6"/>
    <w:rsid w:val="00111F24"/>
    <w:rsid w:val="00115FDE"/>
    <w:rsid w:val="00116AF5"/>
    <w:rsid w:val="00121027"/>
    <w:rsid w:val="00123A0E"/>
    <w:rsid w:val="00126ABA"/>
    <w:rsid w:val="00130054"/>
    <w:rsid w:val="0013119E"/>
    <w:rsid w:val="00133A2E"/>
    <w:rsid w:val="0013539A"/>
    <w:rsid w:val="00136E6A"/>
    <w:rsid w:val="0014218C"/>
    <w:rsid w:val="00146D4E"/>
    <w:rsid w:val="00150910"/>
    <w:rsid w:val="00150A5E"/>
    <w:rsid w:val="00151C87"/>
    <w:rsid w:val="00153A01"/>
    <w:rsid w:val="0015562E"/>
    <w:rsid w:val="001567F1"/>
    <w:rsid w:val="00157BAC"/>
    <w:rsid w:val="00160287"/>
    <w:rsid w:val="0016253F"/>
    <w:rsid w:val="00162BD0"/>
    <w:rsid w:val="00165101"/>
    <w:rsid w:val="00167340"/>
    <w:rsid w:val="0017024D"/>
    <w:rsid w:val="0017072A"/>
    <w:rsid w:val="00170F71"/>
    <w:rsid w:val="001763F2"/>
    <w:rsid w:val="001770D2"/>
    <w:rsid w:val="00180F84"/>
    <w:rsid w:val="00181FBE"/>
    <w:rsid w:val="00184BA2"/>
    <w:rsid w:val="0019054F"/>
    <w:rsid w:val="00191FEF"/>
    <w:rsid w:val="001920E6"/>
    <w:rsid w:val="001955B7"/>
    <w:rsid w:val="001958FF"/>
    <w:rsid w:val="0019597C"/>
    <w:rsid w:val="00196F26"/>
    <w:rsid w:val="001A1296"/>
    <w:rsid w:val="001A153D"/>
    <w:rsid w:val="001A4720"/>
    <w:rsid w:val="001A4F19"/>
    <w:rsid w:val="001A6497"/>
    <w:rsid w:val="001A6835"/>
    <w:rsid w:val="001A7102"/>
    <w:rsid w:val="001B0E41"/>
    <w:rsid w:val="001B1BBF"/>
    <w:rsid w:val="001B2C14"/>
    <w:rsid w:val="001B36FB"/>
    <w:rsid w:val="001B3FC0"/>
    <w:rsid w:val="001B624B"/>
    <w:rsid w:val="001B7938"/>
    <w:rsid w:val="001B7C16"/>
    <w:rsid w:val="001C07C8"/>
    <w:rsid w:val="001C2A29"/>
    <w:rsid w:val="001C3D61"/>
    <w:rsid w:val="001C61CA"/>
    <w:rsid w:val="001C7690"/>
    <w:rsid w:val="001D058B"/>
    <w:rsid w:val="001D21C0"/>
    <w:rsid w:val="001D2717"/>
    <w:rsid w:val="001D460D"/>
    <w:rsid w:val="001D50D9"/>
    <w:rsid w:val="001D6669"/>
    <w:rsid w:val="001D6B84"/>
    <w:rsid w:val="001E1798"/>
    <w:rsid w:val="001E3A55"/>
    <w:rsid w:val="001E3E4D"/>
    <w:rsid w:val="001E4F31"/>
    <w:rsid w:val="001E66BB"/>
    <w:rsid w:val="001F0066"/>
    <w:rsid w:val="001F164F"/>
    <w:rsid w:val="001F2BCD"/>
    <w:rsid w:val="001F2E47"/>
    <w:rsid w:val="001F3B25"/>
    <w:rsid w:val="001F7039"/>
    <w:rsid w:val="00202E97"/>
    <w:rsid w:val="00204408"/>
    <w:rsid w:val="002059D0"/>
    <w:rsid w:val="00207B5B"/>
    <w:rsid w:val="002100D2"/>
    <w:rsid w:val="00211BC9"/>
    <w:rsid w:val="0021228F"/>
    <w:rsid w:val="00212365"/>
    <w:rsid w:val="002139BE"/>
    <w:rsid w:val="00215D16"/>
    <w:rsid w:val="00215EC9"/>
    <w:rsid w:val="002175D4"/>
    <w:rsid w:val="002179EB"/>
    <w:rsid w:val="0022149F"/>
    <w:rsid w:val="00224BDD"/>
    <w:rsid w:val="00225317"/>
    <w:rsid w:val="0023151E"/>
    <w:rsid w:val="002327BD"/>
    <w:rsid w:val="00235D9F"/>
    <w:rsid w:val="00235E7A"/>
    <w:rsid w:val="002371C0"/>
    <w:rsid w:val="0024469C"/>
    <w:rsid w:val="0024557A"/>
    <w:rsid w:val="00246E94"/>
    <w:rsid w:val="002502E6"/>
    <w:rsid w:val="00251114"/>
    <w:rsid w:val="002513B1"/>
    <w:rsid w:val="00251DC0"/>
    <w:rsid w:val="00252EB7"/>
    <w:rsid w:val="00254C70"/>
    <w:rsid w:val="002633A0"/>
    <w:rsid w:val="00265596"/>
    <w:rsid w:val="002655D7"/>
    <w:rsid w:val="002719D0"/>
    <w:rsid w:val="002746A5"/>
    <w:rsid w:val="00275966"/>
    <w:rsid w:val="002810D7"/>
    <w:rsid w:val="00281922"/>
    <w:rsid w:val="002845A0"/>
    <w:rsid w:val="00287F6E"/>
    <w:rsid w:val="0029060A"/>
    <w:rsid w:val="00291807"/>
    <w:rsid w:val="00295316"/>
    <w:rsid w:val="002966B4"/>
    <w:rsid w:val="00297F0C"/>
    <w:rsid w:val="002A073A"/>
    <w:rsid w:val="002A2921"/>
    <w:rsid w:val="002A4138"/>
    <w:rsid w:val="002A4939"/>
    <w:rsid w:val="002B36DD"/>
    <w:rsid w:val="002B425B"/>
    <w:rsid w:val="002B4FB5"/>
    <w:rsid w:val="002B775E"/>
    <w:rsid w:val="002B7E79"/>
    <w:rsid w:val="002B7E95"/>
    <w:rsid w:val="002C1EE8"/>
    <w:rsid w:val="002C28FA"/>
    <w:rsid w:val="002C295C"/>
    <w:rsid w:val="002C4CA9"/>
    <w:rsid w:val="002C544E"/>
    <w:rsid w:val="002C7705"/>
    <w:rsid w:val="002C79D0"/>
    <w:rsid w:val="002D1983"/>
    <w:rsid w:val="002D4486"/>
    <w:rsid w:val="002D5269"/>
    <w:rsid w:val="002D77F8"/>
    <w:rsid w:val="002E0D34"/>
    <w:rsid w:val="002E22AA"/>
    <w:rsid w:val="002E3143"/>
    <w:rsid w:val="002E39AA"/>
    <w:rsid w:val="002E64A3"/>
    <w:rsid w:val="002E7B38"/>
    <w:rsid w:val="002F034B"/>
    <w:rsid w:val="002F375E"/>
    <w:rsid w:val="002F4250"/>
    <w:rsid w:val="002F42F4"/>
    <w:rsid w:val="002F4870"/>
    <w:rsid w:val="002F51B2"/>
    <w:rsid w:val="002F5B33"/>
    <w:rsid w:val="002F629F"/>
    <w:rsid w:val="002F6431"/>
    <w:rsid w:val="002F756E"/>
    <w:rsid w:val="003045A6"/>
    <w:rsid w:val="003059C2"/>
    <w:rsid w:val="003102A4"/>
    <w:rsid w:val="00311223"/>
    <w:rsid w:val="00312817"/>
    <w:rsid w:val="00312977"/>
    <w:rsid w:val="00313072"/>
    <w:rsid w:val="00316BFB"/>
    <w:rsid w:val="00320ABD"/>
    <w:rsid w:val="003245F9"/>
    <w:rsid w:val="0032712E"/>
    <w:rsid w:val="0033485F"/>
    <w:rsid w:val="00334B89"/>
    <w:rsid w:val="00336E6A"/>
    <w:rsid w:val="00337D6B"/>
    <w:rsid w:val="003405E3"/>
    <w:rsid w:val="0034224A"/>
    <w:rsid w:val="00344457"/>
    <w:rsid w:val="003452D2"/>
    <w:rsid w:val="00346F28"/>
    <w:rsid w:val="003538F8"/>
    <w:rsid w:val="00355963"/>
    <w:rsid w:val="00356A50"/>
    <w:rsid w:val="00360128"/>
    <w:rsid w:val="00365F09"/>
    <w:rsid w:val="003665C4"/>
    <w:rsid w:val="00372228"/>
    <w:rsid w:val="003731D4"/>
    <w:rsid w:val="00373FDE"/>
    <w:rsid w:val="00374307"/>
    <w:rsid w:val="00374836"/>
    <w:rsid w:val="00374B16"/>
    <w:rsid w:val="00374EC2"/>
    <w:rsid w:val="00381BEF"/>
    <w:rsid w:val="00384663"/>
    <w:rsid w:val="0038668B"/>
    <w:rsid w:val="0038774F"/>
    <w:rsid w:val="00390AD6"/>
    <w:rsid w:val="00390CF7"/>
    <w:rsid w:val="003915A5"/>
    <w:rsid w:val="00394071"/>
    <w:rsid w:val="00394835"/>
    <w:rsid w:val="00394D6C"/>
    <w:rsid w:val="00397C0F"/>
    <w:rsid w:val="003A0FEF"/>
    <w:rsid w:val="003A2074"/>
    <w:rsid w:val="003A2764"/>
    <w:rsid w:val="003A30CF"/>
    <w:rsid w:val="003A3686"/>
    <w:rsid w:val="003A4BFE"/>
    <w:rsid w:val="003A4CCC"/>
    <w:rsid w:val="003A5886"/>
    <w:rsid w:val="003A6A65"/>
    <w:rsid w:val="003B78EA"/>
    <w:rsid w:val="003B798D"/>
    <w:rsid w:val="003C009D"/>
    <w:rsid w:val="003C124E"/>
    <w:rsid w:val="003C34C0"/>
    <w:rsid w:val="003C41D9"/>
    <w:rsid w:val="003C564E"/>
    <w:rsid w:val="003C6388"/>
    <w:rsid w:val="003C67B5"/>
    <w:rsid w:val="003C7CB1"/>
    <w:rsid w:val="003D1503"/>
    <w:rsid w:val="003D17CE"/>
    <w:rsid w:val="003D207A"/>
    <w:rsid w:val="003D290A"/>
    <w:rsid w:val="003D2A6B"/>
    <w:rsid w:val="003D2C42"/>
    <w:rsid w:val="003D68D6"/>
    <w:rsid w:val="003D6E1D"/>
    <w:rsid w:val="003E0BE9"/>
    <w:rsid w:val="003E135C"/>
    <w:rsid w:val="003E249D"/>
    <w:rsid w:val="003E2A1E"/>
    <w:rsid w:val="003E4F9C"/>
    <w:rsid w:val="003E6443"/>
    <w:rsid w:val="003E6734"/>
    <w:rsid w:val="003E6849"/>
    <w:rsid w:val="003E7A4C"/>
    <w:rsid w:val="003F1139"/>
    <w:rsid w:val="003F21C6"/>
    <w:rsid w:val="003F23CB"/>
    <w:rsid w:val="003F2A6C"/>
    <w:rsid w:val="003F3154"/>
    <w:rsid w:val="003F3B79"/>
    <w:rsid w:val="003F537E"/>
    <w:rsid w:val="003F6940"/>
    <w:rsid w:val="003F6C5F"/>
    <w:rsid w:val="00402054"/>
    <w:rsid w:val="004021A3"/>
    <w:rsid w:val="00402CC2"/>
    <w:rsid w:val="004040E7"/>
    <w:rsid w:val="00404DA0"/>
    <w:rsid w:val="0041257F"/>
    <w:rsid w:val="00413167"/>
    <w:rsid w:val="00413EA4"/>
    <w:rsid w:val="004167A8"/>
    <w:rsid w:val="004239F3"/>
    <w:rsid w:val="004267A9"/>
    <w:rsid w:val="00426D2F"/>
    <w:rsid w:val="00432175"/>
    <w:rsid w:val="0043339C"/>
    <w:rsid w:val="00433AD6"/>
    <w:rsid w:val="00434934"/>
    <w:rsid w:val="0043749F"/>
    <w:rsid w:val="00437810"/>
    <w:rsid w:val="00437F73"/>
    <w:rsid w:val="00441A21"/>
    <w:rsid w:val="00444157"/>
    <w:rsid w:val="00444380"/>
    <w:rsid w:val="0044441E"/>
    <w:rsid w:val="004458E1"/>
    <w:rsid w:val="0044651C"/>
    <w:rsid w:val="004465C1"/>
    <w:rsid w:val="004465DA"/>
    <w:rsid w:val="00446D8E"/>
    <w:rsid w:val="004473CB"/>
    <w:rsid w:val="00447771"/>
    <w:rsid w:val="004555E4"/>
    <w:rsid w:val="00456235"/>
    <w:rsid w:val="004568D5"/>
    <w:rsid w:val="00465139"/>
    <w:rsid w:val="004662AD"/>
    <w:rsid w:val="004667CD"/>
    <w:rsid w:val="00470F9E"/>
    <w:rsid w:val="00471BEE"/>
    <w:rsid w:val="00471C84"/>
    <w:rsid w:val="00472B08"/>
    <w:rsid w:val="00473806"/>
    <w:rsid w:val="004743C5"/>
    <w:rsid w:val="0048024C"/>
    <w:rsid w:val="00480D75"/>
    <w:rsid w:val="00481EF4"/>
    <w:rsid w:val="004849BA"/>
    <w:rsid w:val="00485AF6"/>
    <w:rsid w:val="004921A4"/>
    <w:rsid w:val="00495F59"/>
    <w:rsid w:val="00497FF9"/>
    <w:rsid w:val="004A1669"/>
    <w:rsid w:val="004A1A4E"/>
    <w:rsid w:val="004B1C2B"/>
    <w:rsid w:val="004B26D7"/>
    <w:rsid w:val="004B36CF"/>
    <w:rsid w:val="004B39B7"/>
    <w:rsid w:val="004B46CD"/>
    <w:rsid w:val="004B6BEB"/>
    <w:rsid w:val="004C0132"/>
    <w:rsid w:val="004C516F"/>
    <w:rsid w:val="004C580B"/>
    <w:rsid w:val="004C6F20"/>
    <w:rsid w:val="004D1EF9"/>
    <w:rsid w:val="004D24E6"/>
    <w:rsid w:val="004D5E5C"/>
    <w:rsid w:val="004D64C4"/>
    <w:rsid w:val="004E0360"/>
    <w:rsid w:val="004F012B"/>
    <w:rsid w:val="004F01B2"/>
    <w:rsid w:val="004F07FC"/>
    <w:rsid w:val="004F2C7A"/>
    <w:rsid w:val="004F2FB2"/>
    <w:rsid w:val="004F300B"/>
    <w:rsid w:val="004F3313"/>
    <w:rsid w:val="004F47FF"/>
    <w:rsid w:val="004F4991"/>
    <w:rsid w:val="004F512B"/>
    <w:rsid w:val="004F576C"/>
    <w:rsid w:val="004F59B9"/>
    <w:rsid w:val="004F65CB"/>
    <w:rsid w:val="004F7255"/>
    <w:rsid w:val="00504078"/>
    <w:rsid w:val="00507564"/>
    <w:rsid w:val="00511F6B"/>
    <w:rsid w:val="0051321D"/>
    <w:rsid w:val="00513E87"/>
    <w:rsid w:val="0051568B"/>
    <w:rsid w:val="005177A5"/>
    <w:rsid w:val="005178DE"/>
    <w:rsid w:val="0052146D"/>
    <w:rsid w:val="00525E3D"/>
    <w:rsid w:val="0053427A"/>
    <w:rsid w:val="00534412"/>
    <w:rsid w:val="00541AEA"/>
    <w:rsid w:val="00541E09"/>
    <w:rsid w:val="00543418"/>
    <w:rsid w:val="00545525"/>
    <w:rsid w:val="0054629B"/>
    <w:rsid w:val="005506FF"/>
    <w:rsid w:val="00550CD5"/>
    <w:rsid w:val="005520A7"/>
    <w:rsid w:val="005529AB"/>
    <w:rsid w:val="00552FEE"/>
    <w:rsid w:val="0055300A"/>
    <w:rsid w:val="005548AC"/>
    <w:rsid w:val="005558AC"/>
    <w:rsid w:val="00562DE5"/>
    <w:rsid w:val="00563B3C"/>
    <w:rsid w:val="005668D0"/>
    <w:rsid w:val="00566F1F"/>
    <w:rsid w:val="005673A4"/>
    <w:rsid w:val="00567785"/>
    <w:rsid w:val="00570C43"/>
    <w:rsid w:val="005725CF"/>
    <w:rsid w:val="0057560F"/>
    <w:rsid w:val="00575A09"/>
    <w:rsid w:val="00580A39"/>
    <w:rsid w:val="0058206F"/>
    <w:rsid w:val="00583D70"/>
    <w:rsid w:val="00584880"/>
    <w:rsid w:val="00585490"/>
    <w:rsid w:val="0058657F"/>
    <w:rsid w:val="005915B5"/>
    <w:rsid w:val="00596961"/>
    <w:rsid w:val="005970E4"/>
    <w:rsid w:val="005A4572"/>
    <w:rsid w:val="005A5CDA"/>
    <w:rsid w:val="005A7334"/>
    <w:rsid w:val="005A734C"/>
    <w:rsid w:val="005A75F8"/>
    <w:rsid w:val="005B0109"/>
    <w:rsid w:val="005B2129"/>
    <w:rsid w:val="005B27D1"/>
    <w:rsid w:val="005B505A"/>
    <w:rsid w:val="005B55A0"/>
    <w:rsid w:val="005B6095"/>
    <w:rsid w:val="005B64F2"/>
    <w:rsid w:val="005C20B5"/>
    <w:rsid w:val="005C2B22"/>
    <w:rsid w:val="005C3E3F"/>
    <w:rsid w:val="005C5E49"/>
    <w:rsid w:val="005C6BCF"/>
    <w:rsid w:val="005C71C9"/>
    <w:rsid w:val="005C71D8"/>
    <w:rsid w:val="005C7215"/>
    <w:rsid w:val="005C7652"/>
    <w:rsid w:val="005D02F9"/>
    <w:rsid w:val="005D1E96"/>
    <w:rsid w:val="005D460A"/>
    <w:rsid w:val="005D68D0"/>
    <w:rsid w:val="005E0CB0"/>
    <w:rsid w:val="005E33F4"/>
    <w:rsid w:val="005E3DC1"/>
    <w:rsid w:val="005E53AA"/>
    <w:rsid w:val="005E6832"/>
    <w:rsid w:val="005E6D75"/>
    <w:rsid w:val="005F0C81"/>
    <w:rsid w:val="005F0EF7"/>
    <w:rsid w:val="005F131D"/>
    <w:rsid w:val="005F501F"/>
    <w:rsid w:val="005F72FF"/>
    <w:rsid w:val="005F73A1"/>
    <w:rsid w:val="00600B6F"/>
    <w:rsid w:val="00600FA4"/>
    <w:rsid w:val="006021B6"/>
    <w:rsid w:val="006063B1"/>
    <w:rsid w:val="00606AC7"/>
    <w:rsid w:val="00607039"/>
    <w:rsid w:val="0061113F"/>
    <w:rsid w:val="006119C6"/>
    <w:rsid w:val="00611E2E"/>
    <w:rsid w:val="00612CB0"/>
    <w:rsid w:val="006132AE"/>
    <w:rsid w:val="00622732"/>
    <w:rsid w:val="006239BF"/>
    <w:rsid w:val="00624EBA"/>
    <w:rsid w:val="00625ACB"/>
    <w:rsid w:val="00626868"/>
    <w:rsid w:val="00627419"/>
    <w:rsid w:val="00627B3C"/>
    <w:rsid w:val="00627C60"/>
    <w:rsid w:val="00633B78"/>
    <w:rsid w:val="00643F95"/>
    <w:rsid w:val="006465FA"/>
    <w:rsid w:val="006476B2"/>
    <w:rsid w:val="0064777F"/>
    <w:rsid w:val="00651665"/>
    <w:rsid w:val="00653E1A"/>
    <w:rsid w:val="006571D3"/>
    <w:rsid w:val="00660A85"/>
    <w:rsid w:val="0066138C"/>
    <w:rsid w:val="006630FA"/>
    <w:rsid w:val="00664F01"/>
    <w:rsid w:val="0066731E"/>
    <w:rsid w:val="00671436"/>
    <w:rsid w:val="00673D11"/>
    <w:rsid w:val="0067583E"/>
    <w:rsid w:val="00676B12"/>
    <w:rsid w:val="00677DD5"/>
    <w:rsid w:val="00683298"/>
    <w:rsid w:val="00683374"/>
    <w:rsid w:val="0068355A"/>
    <w:rsid w:val="006839AC"/>
    <w:rsid w:val="006866C0"/>
    <w:rsid w:val="00692374"/>
    <w:rsid w:val="00692891"/>
    <w:rsid w:val="00692924"/>
    <w:rsid w:val="00692E94"/>
    <w:rsid w:val="00693215"/>
    <w:rsid w:val="00693973"/>
    <w:rsid w:val="00693ED2"/>
    <w:rsid w:val="006A09C1"/>
    <w:rsid w:val="006A1243"/>
    <w:rsid w:val="006A19CF"/>
    <w:rsid w:val="006A221D"/>
    <w:rsid w:val="006A2612"/>
    <w:rsid w:val="006A3452"/>
    <w:rsid w:val="006A3DFC"/>
    <w:rsid w:val="006A5F75"/>
    <w:rsid w:val="006A6838"/>
    <w:rsid w:val="006A6ABE"/>
    <w:rsid w:val="006B046B"/>
    <w:rsid w:val="006B1215"/>
    <w:rsid w:val="006B1CFD"/>
    <w:rsid w:val="006B3ADD"/>
    <w:rsid w:val="006B5794"/>
    <w:rsid w:val="006B61F9"/>
    <w:rsid w:val="006B75B4"/>
    <w:rsid w:val="006C0DD7"/>
    <w:rsid w:val="006C2C0A"/>
    <w:rsid w:val="006C3AF5"/>
    <w:rsid w:val="006C3DE3"/>
    <w:rsid w:val="006C447D"/>
    <w:rsid w:val="006C47E4"/>
    <w:rsid w:val="006C4BF1"/>
    <w:rsid w:val="006C4D05"/>
    <w:rsid w:val="006C5077"/>
    <w:rsid w:val="006C6D36"/>
    <w:rsid w:val="006C7205"/>
    <w:rsid w:val="006C7EA1"/>
    <w:rsid w:val="006D0993"/>
    <w:rsid w:val="006D0F76"/>
    <w:rsid w:val="006D168F"/>
    <w:rsid w:val="006D2602"/>
    <w:rsid w:val="006D2E06"/>
    <w:rsid w:val="006D6229"/>
    <w:rsid w:val="006D654D"/>
    <w:rsid w:val="006E1F33"/>
    <w:rsid w:val="006E3C5A"/>
    <w:rsid w:val="006E4857"/>
    <w:rsid w:val="006E4FD7"/>
    <w:rsid w:val="006E5F30"/>
    <w:rsid w:val="006E65C8"/>
    <w:rsid w:val="006E66E1"/>
    <w:rsid w:val="006E77CA"/>
    <w:rsid w:val="006F2AEC"/>
    <w:rsid w:val="006F2C8E"/>
    <w:rsid w:val="006F45ED"/>
    <w:rsid w:val="006F4F0F"/>
    <w:rsid w:val="006F55BE"/>
    <w:rsid w:val="006F7059"/>
    <w:rsid w:val="0070001B"/>
    <w:rsid w:val="00700F4B"/>
    <w:rsid w:val="0070165B"/>
    <w:rsid w:val="007037D0"/>
    <w:rsid w:val="00704453"/>
    <w:rsid w:val="00705320"/>
    <w:rsid w:val="007055A8"/>
    <w:rsid w:val="0070763E"/>
    <w:rsid w:val="0070785E"/>
    <w:rsid w:val="00707CC4"/>
    <w:rsid w:val="00710993"/>
    <w:rsid w:val="00711517"/>
    <w:rsid w:val="00723AB2"/>
    <w:rsid w:val="00724269"/>
    <w:rsid w:val="007246AE"/>
    <w:rsid w:val="007254BC"/>
    <w:rsid w:val="007274A3"/>
    <w:rsid w:val="007308C4"/>
    <w:rsid w:val="00735031"/>
    <w:rsid w:val="00735AFA"/>
    <w:rsid w:val="0074026A"/>
    <w:rsid w:val="00740DCD"/>
    <w:rsid w:val="00742038"/>
    <w:rsid w:val="007437D0"/>
    <w:rsid w:val="00743AFF"/>
    <w:rsid w:val="00744024"/>
    <w:rsid w:val="00752891"/>
    <w:rsid w:val="00753ACC"/>
    <w:rsid w:val="007552A1"/>
    <w:rsid w:val="00755A78"/>
    <w:rsid w:val="00757361"/>
    <w:rsid w:val="00761F18"/>
    <w:rsid w:val="0076365F"/>
    <w:rsid w:val="0076447A"/>
    <w:rsid w:val="0076507A"/>
    <w:rsid w:val="00767BF6"/>
    <w:rsid w:val="007700D7"/>
    <w:rsid w:val="007713D4"/>
    <w:rsid w:val="00773494"/>
    <w:rsid w:val="0077390C"/>
    <w:rsid w:val="007744F5"/>
    <w:rsid w:val="00774A08"/>
    <w:rsid w:val="007753DB"/>
    <w:rsid w:val="00781B9D"/>
    <w:rsid w:val="007845A3"/>
    <w:rsid w:val="00786713"/>
    <w:rsid w:val="00786B1A"/>
    <w:rsid w:val="0078773D"/>
    <w:rsid w:val="0078774F"/>
    <w:rsid w:val="00791A62"/>
    <w:rsid w:val="007941E3"/>
    <w:rsid w:val="00794F4D"/>
    <w:rsid w:val="007965B1"/>
    <w:rsid w:val="00797F81"/>
    <w:rsid w:val="007A0598"/>
    <w:rsid w:val="007A216A"/>
    <w:rsid w:val="007A2A4E"/>
    <w:rsid w:val="007A31B3"/>
    <w:rsid w:val="007A3D9F"/>
    <w:rsid w:val="007A49AF"/>
    <w:rsid w:val="007A6040"/>
    <w:rsid w:val="007B022F"/>
    <w:rsid w:val="007B0654"/>
    <w:rsid w:val="007B1399"/>
    <w:rsid w:val="007B32FE"/>
    <w:rsid w:val="007B3AB2"/>
    <w:rsid w:val="007B3BD9"/>
    <w:rsid w:val="007B6DF6"/>
    <w:rsid w:val="007B7A58"/>
    <w:rsid w:val="007C2652"/>
    <w:rsid w:val="007C6038"/>
    <w:rsid w:val="007C75DC"/>
    <w:rsid w:val="007C75E4"/>
    <w:rsid w:val="007D0A5F"/>
    <w:rsid w:val="007D1DF6"/>
    <w:rsid w:val="007D1E40"/>
    <w:rsid w:val="007D4637"/>
    <w:rsid w:val="007E1A93"/>
    <w:rsid w:val="007E44ED"/>
    <w:rsid w:val="007E4827"/>
    <w:rsid w:val="007E4DFB"/>
    <w:rsid w:val="007E5B44"/>
    <w:rsid w:val="007F1122"/>
    <w:rsid w:val="007F17F8"/>
    <w:rsid w:val="007F23D4"/>
    <w:rsid w:val="007F44E5"/>
    <w:rsid w:val="007F4AE4"/>
    <w:rsid w:val="007F547E"/>
    <w:rsid w:val="007F73CA"/>
    <w:rsid w:val="007F7718"/>
    <w:rsid w:val="00800D20"/>
    <w:rsid w:val="00801368"/>
    <w:rsid w:val="0081074E"/>
    <w:rsid w:val="0081133E"/>
    <w:rsid w:val="00811D8C"/>
    <w:rsid w:val="00814957"/>
    <w:rsid w:val="00816884"/>
    <w:rsid w:val="00822A81"/>
    <w:rsid w:val="00827189"/>
    <w:rsid w:val="0082745D"/>
    <w:rsid w:val="008346F8"/>
    <w:rsid w:val="008359A3"/>
    <w:rsid w:val="0083658A"/>
    <w:rsid w:val="00837A82"/>
    <w:rsid w:val="00840001"/>
    <w:rsid w:val="00842888"/>
    <w:rsid w:val="00843017"/>
    <w:rsid w:val="00844317"/>
    <w:rsid w:val="00844A5A"/>
    <w:rsid w:val="00851565"/>
    <w:rsid w:val="00854705"/>
    <w:rsid w:val="00854E5A"/>
    <w:rsid w:val="00854F8C"/>
    <w:rsid w:val="008554B2"/>
    <w:rsid w:val="0085780C"/>
    <w:rsid w:val="00857FAB"/>
    <w:rsid w:val="00863458"/>
    <w:rsid w:val="0086598E"/>
    <w:rsid w:val="00866490"/>
    <w:rsid w:val="00867B20"/>
    <w:rsid w:val="00870F11"/>
    <w:rsid w:val="00872A61"/>
    <w:rsid w:val="008731E1"/>
    <w:rsid w:val="008733FB"/>
    <w:rsid w:val="0087367B"/>
    <w:rsid w:val="00873821"/>
    <w:rsid w:val="0087494B"/>
    <w:rsid w:val="00876202"/>
    <w:rsid w:val="00877CF8"/>
    <w:rsid w:val="00880F8E"/>
    <w:rsid w:val="008819BD"/>
    <w:rsid w:val="00884B8B"/>
    <w:rsid w:val="00885B41"/>
    <w:rsid w:val="00885F50"/>
    <w:rsid w:val="00886CCC"/>
    <w:rsid w:val="00893400"/>
    <w:rsid w:val="00895B48"/>
    <w:rsid w:val="008A0933"/>
    <w:rsid w:val="008A195C"/>
    <w:rsid w:val="008A391B"/>
    <w:rsid w:val="008A3EC5"/>
    <w:rsid w:val="008A3FC1"/>
    <w:rsid w:val="008A4146"/>
    <w:rsid w:val="008A4A18"/>
    <w:rsid w:val="008A4EAE"/>
    <w:rsid w:val="008A4FCB"/>
    <w:rsid w:val="008A6A7F"/>
    <w:rsid w:val="008B22D4"/>
    <w:rsid w:val="008B2C70"/>
    <w:rsid w:val="008B3D71"/>
    <w:rsid w:val="008B3F3B"/>
    <w:rsid w:val="008B438A"/>
    <w:rsid w:val="008B70C8"/>
    <w:rsid w:val="008C134E"/>
    <w:rsid w:val="008C260C"/>
    <w:rsid w:val="008C2869"/>
    <w:rsid w:val="008C77BB"/>
    <w:rsid w:val="008D3050"/>
    <w:rsid w:val="008D4DCB"/>
    <w:rsid w:val="008D7A1E"/>
    <w:rsid w:val="008E193F"/>
    <w:rsid w:val="008E2122"/>
    <w:rsid w:val="008E33AD"/>
    <w:rsid w:val="008E44CA"/>
    <w:rsid w:val="008E45CD"/>
    <w:rsid w:val="008E4C82"/>
    <w:rsid w:val="008E5D95"/>
    <w:rsid w:val="008E6B0C"/>
    <w:rsid w:val="008F21B3"/>
    <w:rsid w:val="008F4858"/>
    <w:rsid w:val="008F6558"/>
    <w:rsid w:val="008F7DE6"/>
    <w:rsid w:val="00902F31"/>
    <w:rsid w:val="00903484"/>
    <w:rsid w:val="00903DF0"/>
    <w:rsid w:val="00907F6D"/>
    <w:rsid w:val="00910F6A"/>
    <w:rsid w:val="0091272F"/>
    <w:rsid w:val="0091314B"/>
    <w:rsid w:val="00913A04"/>
    <w:rsid w:val="00914283"/>
    <w:rsid w:val="00915A58"/>
    <w:rsid w:val="00917DBB"/>
    <w:rsid w:val="00922BFF"/>
    <w:rsid w:val="0092349B"/>
    <w:rsid w:val="00925720"/>
    <w:rsid w:val="00925927"/>
    <w:rsid w:val="0092668F"/>
    <w:rsid w:val="009305E0"/>
    <w:rsid w:val="00931C6B"/>
    <w:rsid w:val="00932A24"/>
    <w:rsid w:val="00934803"/>
    <w:rsid w:val="009356BC"/>
    <w:rsid w:val="009453C6"/>
    <w:rsid w:val="009532D9"/>
    <w:rsid w:val="00954CA2"/>
    <w:rsid w:val="00955138"/>
    <w:rsid w:val="0095555F"/>
    <w:rsid w:val="00956437"/>
    <w:rsid w:val="00961630"/>
    <w:rsid w:val="00961C64"/>
    <w:rsid w:val="00965F2F"/>
    <w:rsid w:val="00971E07"/>
    <w:rsid w:val="00971F65"/>
    <w:rsid w:val="00975C72"/>
    <w:rsid w:val="0097711F"/>
    <w:rsid w:val="0098521B"/>
    <w:rsid w:val="00986D67"/>
    <w:rsid w:val="00986FD5"/>
    <w:rsid w:val="009873B7"/>
    <w:rsid w:val="00987712"/>
    <w:rsid w:val="00995E3E"/>
    <w:rsid w:val="00997AF6"/>
    <w:rsid w:val="00997B2E"/>
    <w:rsid w:val="00997F9D"/>
    <w:rsid w:val="009A0DD4"/>
    <w:rsid w:val="009A192D"/>
    <w:rsid w:val="009A1A4C"/>
    <w:rsid w:val="009A4384"/>
    <w:rsid w:val="009A4E11"/>
    <w:rsid w:val="009A5217"/>
    <w:rsid w:val="009A6A48"/>
    <w:rsid w:val="009A7140"/>
    <w:rsid w:val="009B23CF"/>
    <w:rsid w:val="009B31A3"/>
    <w:rsid w:val="009B3497"/>
    <w:rsid w:val="009B571B"/>
    <w:rsid w:val="009B6875"/>
    <w:rsid w:val="009B6D25"/>
    <w:rsid w:val="009C0325"/>
    <w:rsid w:val="009C0604"/>
    <w:rsid w:val="009C0B6B"/>
    <w:rsid w:val="009C0EC1"/>
    <w:rsid w:val="009C37A3"/>
    <w:rsid w:val="009C5F69"/>
    <w:rsid w:val="009C661D"/>
    <w:rsid w:val="009D2AFB"/>
    <w:rsid w:val="009D3785"/>
    <w:rsid w:val="009D64CA"/>
    <w:rsid w:val="009D79F2"/>
    <w:rsid w:val="009E0CF1"/>
    <w:rsid w:val="009E10D6"/>
    <w:rsid w:val="009E2678"/>
    <w:rsid w:val="009E3B1A"/>
    <w:rsid w:val="009E47C5"/>
    <w:rsid w:val="009E4D98"/>
    <w:rsid w:val="009E5557"/>
    <w:rsid w:val="009E74A0"/>
    <w:rsid w:val="009E7E0C"/>
    <w:rsid w:val="009F16A7"/>
    <w:rsid w:val="009F2146"/>
    <w:rsid w:val="009F309F"/>
    <w:rsid w:val="009F4259"/>
    <w:rsid w:val="009F443C"/>
    <w:rsid w:val="009F4935"/>
    <w:rsid w:val="009F4D30"/>
    <w:rsid w:val="009F52FF"/>
    <w:rsid w:val="00A02500"/>
    <w:rsid w:val="00A03916"/>
    <w:rsid w:val="00A03D7E"/>
    <w:rsid w:val="00A05E21"/>
    <w:rsid w:val="00A07A3D"/>
    <w:rsid w:val="00A108D6"/>
    <w:rsid w:val="00A10E71"/>
    <w:rsid w:val="00A11879"/>
    <w:rsid w:val="00A11A19"/>
    <w:rsid w:val="00A13B8F"/>
    <w:rsid w:val="00A14030"/>
    <w:rsid w:val="00A21235"/>
    <w:rsid w:val="00A22357"/>
    <w:rsid w:val="00A23951"/>
    <w:rsid w:val="00A23AEF"/>
    <w:rsid w:val="00A24F69"/>
    <w:rsid w:val="00A25C35"/>
    <w:rsid w:val="00A30162"/>
    <w:rsid w:val="00A31409"/>
    <w:rsid w:val="00A31868"/>
    <w:rsid w:val="00A32A3D"/>
    <w:rsid w:val="00A33270"/>
    <w:rsid w:val="00A34CC0"/>
    <w:rsid w:val="00A36C5A"/>
    <w:rsid w:val="00A40D67"/>
    <w:rsid w:val="00A43ADE"/>
    <w:rsid w:val="00A43D73"/>
    <w:rsid w:val="00A45C82"/>
    <w:rsid w:val="00A45D03"/>
    <w:rsid w:val="00A47AF6"/>
    <w:rsid w:val="00A47B14"/>
    <w:rsid w:val="00A52F19"/>
    <w:rsid w:val="00A54186"/>
    <w:rsid w:val="00A56616"/>
    <w:rsid w:val="00A63DEC"/>
    <w:rsid w:val="00A65010"/>
    <w:rsid w:val="00A66019"/>
    <w:rsid w:val="00A6677F"/>
    <w:rsid w:val="00A7294E"/>
    <w:rsid w:val="00A72E2D"/>
    <w:rsid w:val="00A73962"/>
    <w:rsid w:val="00A745D4"/>
    <w:rsid w:val="00A74DFA"/>
    <w:rsid w:val="00A7659C"/>
    <w:rsid w:val="00A820F1"/>
    <w:rsid w:val="00A823E9"/>
    <w:rsid w:val="00A82E3A"/>
    <w:rsid w:val="00A848BD"/>
    <w:rsid w:val="00A84C2D"/>
    <w:rsid w:val="00A84E22"/>
    <w:rsid w:val="00A85DC8"/>
    <w:rsid w:val="00A86480"/>
    <w:rsid w:val="00A90FB9"/>
    <w:rsid w:val="00A92F0A"/>
    <w:rsid w:val="00A9404A"/>
    <w:rsid w:val="00AA0D0D"/>
    <w:rsid w:val="00AA0DF7"/>
    <w:rsid w:val="00AA253C"/>
    <w:rsid w:val="00AA2FEE"/>
    <w:rsid w:val="00AA35AF"/>
    <w:rsid w:val="00AA5762"/>
    <w:rsid w:val="00AA5B3B"/>
    <w:rsid w:val="00AA6906"/>
    <w:rsid w:val="00AB00E6"/>
    <w:rsid w:val="00AB19BF"/>
    <w:rsid w:val="00AB1D27"/>
    <w:rsid w:val="00AB1D88"/>
    <w:rsid w:val="00AB2C13"/>
    <w:rsid w:val="00AB3ACE"/>
    <w:rsid w:val="00AB3F5E"/>
    <w:rsid w:val="00AB6528"/>
    <w:rsid w:val="00AB67BF"/>
    <w:rsid w:val="00AC449A"/>
    <w:rsid w:val="00AC5D3F"/>
    <w:rsid w:val="00AC637F"/>
    <w:rsid w:val="00AD1559"/>
    <w:rsid w:val="00AD4CD2"/>
    <w:rsid w:val="00AD4F76"/>
    <w:rsid w:val="00AD6013"/>
    <w:rsid w:val="00AD6FEC"/>
    <w:rsid w:val="00AD72D3"/>
    <w:rsid w:val="00AE75AB"/>
    <w:rsid w:val="00AF04CE"/>
    <w:rsid w:val="00AF22DA"/>
    <w:rsid w:val="00AF47BB"/>
    <w:rsid w:val="00AF5506"/>
    <w:rsid w:val="00AF707C"/>
    <w:rsid w:val="00B00FBE"/>
    <w:rsid w:val="00B0130F"/>
    <w:rsid w:val="00B027BF"/>
    <w:rsid w:val="00B03E4A"/>
    <w:rsid w:val="00B04524"/>
    <w:rsid w:val="00B07D3B"/>
    <w:rsid w:val="00B1003F"/>
    <w:rsid w:val="00B1114A"/>
    <w:rsid w:val="00B1204B"/>
    <w:rsid w:val="00B12D74"/>
    <w:rsid w:val="00B218A1"/>
    <w:rsid w:val="00B23343"/>
    <w:rsid w:val="00B24CD8"/>
    <w:rsid w:val="00B262AA"/>
    <w:rsid w:val="00B26ECA"/>
    <w:rsid w:val="00B270C0"/>
    <w:rsid w:val="00B31E0C"/>
    <w:rsid w:val="00B31FF0"/>
    <w:rsid w:val="00B330BA"/>
    <w:rsid w:val="00B338E2"/>
    <w:rsid w:val="00B35CB5"/>
    <w:rsid w:val="00B35D04"/>
    <w:rsid w:val="00B36851"/>
    <w:rsid w:val="00B42840"/>
    <w:rsid w:val="00B43DCB"/>
    <w:rsid w:val="00B4556B"/>
    <w:rsid w:val="00B47229"/>
    <w:rsid w:val="00B5053B"/>
    <w:rsid w:val="00B5185D"/>
    <w:rsid w:val="00B5357E"/>
    <w:rsid w:val="00B54BEC"/>
    <w:rsid w:val="00B561E6"/>
    <w:rsid w:val="00B605CA"/>
    <w:rsid w:val="00B606BD"/>
    <w:rsid w:val="00B60FC5"/>
    <w:rsid w:val="00B61237"/>
    <w:rsid w:val="00B61300"/>
    <w:rsid w:val="00B614A2"/>
    <w:rsid w:val="00B617C6"/>
    <w:rsid w:val="00B65B1C"/>
    <w:rsid w:val="00B65EA7"/>
    <w:rsid w:val="00B66545"/>
    <w:rsid w:val="00B66AAF"/>
    <w:rsid w:val="00B72007"/>
    <w:rsid w:val="00B765BD"/>
    <w:rsid w:val="00B7782F"/>
    <w:rsid w:val="00B9358A"/>
    <w:rsid w:val="00B9406C"/>
    <w:rsid w:val="00B953EB"/>
    <w:rsid w:val="00B95691"/>
    <w:rsid w:val="00B970C8"/>
    <w:rsid w:val="00BA02B6"/>
    <w:rsid w:val="00BA1D47"/>
    <w:rsid w:val="00BA5FA9"/>
    <w:rsid w:val="00BB3318"/>
    <w:rsid w:val="00BB3ED0"/>
    <w:rsid w:val="00BB5978"/>
    <w:rsid w:val="00BB5A61"/>
    <w:rsid w:val="00BB5AA0"/>
    <w:rsid w:val="00BC0C97"/>
    <w:rsid w:val="00BC1CF2"/>
    <w:rsid w:val="00BC409C"/>
    <w:rsid w:val="00BC42E3"/>
    <w:rsid w:val="00BC4B13"/>
    <w:rsid w:val="00BC5718"/>
    <w:rsid w:val="00BC58A7"/>
    <w:rsid w:val="00BC5B0D"/>
    <w:rsid w:val="00BC62DA"/>
    <w:rsid w:val="00BC7FA1"/>
    <w:rsid w:val="00BD1B37"/>
    <w:rsid w:val="00BD3CB8"/>
    <w:rsid w:val="00BD5B86"/>
    <w:rsid w:val="00BD6A69"/>
    <w:rsid w:val="00BD6CCE"/>
    <w:rsid w:val="00BD731C"/>
    <w:rsid w:val="00BE0568"/>
    <w:rsid w:val="00BE0E0A"/>
    <w:rsid w:val="00BE17F7"/>
    <w:rsid w:val="00BE78B2"/>
    <w:rsid w:val="00BE7C98"/>
    <w:rsid w:val="00BF1925"/>
    <w:rsid w:val="00BF24EB"/>
    <w:rsid w:val="00BF2C9A"/>
    <w:rsid w:val="00BF37AF"/>
    <w:rsid w:val="00BF3A12"/>
    <w:rsid w:val="00BF3E6F"/>
    <w:rsid w:val="00BF444D"/>
    <w:rsid w:val="00BF7439"/>
    <w:rsid w:val="00BF7693"/>
    <w:rsid w:val="00C0012B"/>
    <w:rsid w:val="00C00C05"/>
    <w:rsid w:val="00C03C35"/>
    <w:rsid w:val="00C06065"/>
    <w:rsid w:val="00C067AD"/>
    <w:rsid w:val="00C16593"/>
    <w:rsid w:val="00C17833"/>
    <w:rsid w:val="00C22632"/>
    <w:rsid w:val="00C22B64"/>
    <w:rsid w:val="00C2497B"/>
    <w:rsid w:val="00C26DA4"/>
    <w:rsid w:val="00C325C7"/>
    <w:rsid w:val="00C332A1"/>
    <w:rsid w:val="00C33E3F"/>
    <w:rsid w:val="00C34590"/>
    <w:rsid w:val="00C362C0"/>
    <w:rsid w:val="00C40651"/>
    <w:rsid w:val="00C41806"/>
    <w:rsid w:val="00C41D7E"/>
    <w:rsid w:val="00C43F9C"/>
    <w:rsid w:val="00C45F70"/>
    <w:rsid w:val="00C51182"/>
    <w:rsid w:val="00C52692"/>
    <w:rsid w:val="00C56D8B"/>
    <w:rsid w:val="00C57176"/>
    <w:rsid w:val="00C62452"/>
    <w:rsid w:val="00C636ED"/>
    <w:rsid w:val="00C63FC2"/>
    <w:rsid w:val="00C6478B"/>
    <w:rsid w:val="00C67738"/>
    <w:rsid w:val="00C70807"/>
    <w:rsid w:val="00C70EDD"/>
    <w:rsid w:val="00C71882"/>
    <w:rsid w:val="00C72763"/>
    <w:rsid w:val="00C74502"/>
    <w:rsid w:val="00C74FF9"/>
    <w:rsid w:val="00C75749"/>
    <w:rsid w:val="00C75E57"/>
    <w:rsid w:val="00C76BE7"/>
    <w:rsid w:val="00C80027"/>
    <w:rsid w:val="00C8437B"/>
    <w:rsid w:val="00C850D3"/>
    <w:rsid w:val="00C85E6F"/>
    <w:rsid w:val="00C909A3"/>
    <w:rsid w:val="00CA0FBD"/>
    <w:rsid w:val="00CA17FF"/>
    <w:rsid w:val="00CA1C08"/>
    <w:rsid w:val="00CA1E3C"/>
    <w:rsid w:val="00CA2E97"/>
    <w:rsid w:val="00CA30AB"/>
    <w:rsid w:val="00CA3A7C"/>
    <w:rsid w:val="00CA474E"/>
    <w:rsid w:val="00CA6295"/>
    <w:rsid w:val="00CA640A"/>
    <w:rsid w:val="00CA68B4"/>
    <w:rsid w:val="00CB0779"/>
    <w:rsid w:val="00CB16CA"/>
    <w:rsid w:val="00CB1B47"/>
    <w:rsid w:val="00CB20B3"/>
    <w:rsid w:val="00CC3547"/>
    <w:rsid w:val="00CC3D2B"/>
    <w:rsid w:val="00CC4F5A"/>
    <w:rsid w:val="00CC63CE"/>
    <w:rsid w:val="00CC7A11"/>
    <w:rsid w:val="00CC7E99"/>
    <w:rsid w:val="00CD14BD"/>
    <w:rsid w:val="00CD18BE"/>
    <w:rsid w:val="00CD42BA"/>
    <w:rsid w:val="00CD7006"/>
    <w:rsid w:val="00CD7227"/>
    <w:rsid w:val="00CE2398"/>
    <w:rsid w:val="00CE3B40"/>
    <w:rsid w:val="00CE697D"/>
    <w:rsid w:val="00CE6BCB"/>
    <w:rsid w:val="00CF0FD1"/>
    <w:rsid w:val="00CF10AD"/>
    <w:rsid w:val="00CF1ECC"/>
    <w:rsid w:val="00CF3176"/>
    <w:rsid w:val="00CF4318"/>
    <w:rsid w:val="00CF48A8"/>
    <w:rsid w:val="00CF68A3"/>
    <w:rsid w:val="00CF70B2"/>
    <w:rsid w:val="00D00D86"/>
    <w:rsid w:val="00D01CF4"/>
    <w:rsid w:val="00D02D98"/>
    <w:rsid w:val="00D02EA4"/>
    <w:rsid w:val="00D03B7F"/>
    <w:rsid w:val="00D054FD"/>
    <w:rsid w:val="00D05A79"/>
    <w:rsid w:val="00D05B47"/>
    <w:rsid w:val="00D07666"/>
    <w:rsid w:val="00D10C9D"/>
    <w:rsid w:val="00D1209A"/>
    <w:rsid w:val="00D12C16"/>
    <w:rsid w:val="00D16067"/>
    <w:rsid w:val="00D2096B"/>
    <w:rsid w:val="00D25B57"/>
    <w:rsid w:val="00D31DE0"/>
    <w:rsid w:val="00D320EA"/>
    <w:rsid w:val="00D32C91"/>
    <w:rsid w:val="00D33B62"/>
    <w:rsid w:val="00D34A00"/>
    <w:rsid w:val="00D34AFD"/>
    <w:rsid w:val="00D41540"/>
    <w:rsid w:val="00D417AD"/>
    <w:rsid w:val="00D41EC8"/>
    <w:rsid w:val="00D42EDF"/>
    <w:rsid w:val="00D468F2"/>
    <w:rsid w:val="00D5152C"/>
    <w:rsid w:val="00D52D72"/>
    <w:rsid w:val="00D556AB"/>
    <w:rsid w:val="00D5733C"/>
    <w:rsid w:val="00D57E87"/>
    <w:rsid w:val="00D63E78"/>
    <w:rsid w:val="00D71B6E"/>
    <w:rsid w:val="00D72125"/>
    <w:rsid w:val="00D73486"/>
    <w:rsid w:val="00D738C7"/>
    <w:rsid w:val="00D74B15"/>
    <w:rsid w:val="00D74E95"/>
    <w:rsid w:val="00D76E50"/>
    <w:rsid w:val="00D7798F"/>
    <w:rsid w:val="00D848B4"/>
    <w:rsid w:val="00D84FEA"/>
    <w:rsid w:val="00D9042A"/>
    <w:rsid w:val="00D9634D"/>
    <w:rsid w:val="00D96D37"/>
    <w:rsid w:val="00DA1506"/>
    <w:rsid w:val="00DA1B0C"/>
    <w:rsid w:val="00DA2496"/>
    <w:rsid w:val="00DA399B"/>
    <w:rsid w:val="00DA489A"/>
    <w:rsid w:val="00DA595C"/>
    <w:rsid w:val="00DB0EB9"/>
    <w:rsid w:val="00DB2B42"/>
    <w:rsid w:val="00DC12FD"/>
    <w:rsid w:val="00DC1834"/>
    <w:rsid w:val="00DC1DD6"/>
    <w:rsid w:val="00DC2500"/>
    <w:rsid w:val="00DC2A19"/>
    <w:rsid w:val="00DC3DC9"/>
    <w:rsid w:val="00DC3DF5"/>
    <w:rsid w:val="00DC4318"/>
    <w:rsid w:val="00DC6447"/>
    <w:rsid w:val="00DD0658"/>
    <w:rsid w:val="00DD0794"/>
    <w:rsid w:val="00DD3D27"/>
    <w:rsid w:val="00DD6CD2"/>
    <w:rsid w:val="00DD719E"/>
    <w:rsid w:val="00DD7547"/>
    <w:rsid w:val="00DD7CA3"/>
    <w:rsid w:val="00DE3E97"/>
    <w:rsid w:val="00DE3EEE"/>
    <w:rsid w:val="00DE4803"/>
    <w:rsid w:val="00DE4F79"/>
    <w:rsid w:val="00DE575B"/>
    <w:rsid w:val="00DF0709"/>
    <w:rsid w:val="00DF1B75"/>
    <w:rsid w:val="00DF21D9"/>
    <w:rsid w:val="00DF34C1"/>
    <w:rsid w:val="00DF4C8E"/>
    <w:rsid w:val="00DF6DB7"/>
    <w:rsid w:val="00DF7239"/>
    <w:rsid w:val="00E004F0"/>
    <w:rsid w:val="00E00AF0"/>
    <w:rsid w:val="00E04770"/>
    <w:rsid w:val="00E04E2B"/>
    <w:rsid w:val="00E05806"/>
    <w:rsid w:val="00E118E0"/>
    <w:rsid w:val="00E120F1"/>
    <w:rsid w:val="00E128C2"/>
    <w:rsid w:val="00E1324D"/>
    <w:rsid w:val="00E14EAA"/>
    <w:rsid w:val="00E15829"/>
    <w:rsid w:val="00E1626B"/>
    <w:rsid w:val="00E1636C"/>
    <w:rsid w:val="00E206BA"/>
    <w:rsid w:val="00E22192"/>
    <w:rsid w:val="00E240BA"/>
    <w:rsid w:val="00E269CF"/>
    <w:rsid w:val="00E3086A"/>
    <w:rsid w:val="00E30CFF"/>
    <w:rsid w:val="00E32104"/>
    <w:rsid w:val="00E34489"/>
    <w:rsid w:val="00E352AC"/>
    <w:rsid w:val="00E35A14"/>
    <w:rsid w:val="00E36D92"/>
    <w:rsid w:val="00E372C4"/>
    <w:rsid w:val="00E459E4"/>
    <w:rsid w:val="00E46067"/>
    <w:rsid w:val="00E5028A"/>
    <w:rsid w:val="00E53EA6"/>
    <w:rsid w:val="00E54630"/>
    <w:rsid w:val="00E569F2"/>
    <w:rsid w:val="00E57708"/>
    <w:rsid w:val="00E60C97"/>
    <w:rsid w:val="00E617C8"/>
    <w:rsid w:val="00E64CDB"/>
    <w:rsid w:val="00E65E3D"/>
    <w:rsid w:val="00E67762"/>
    <w:rsid w:val="00E70054"/>
    <w:rsid w:val="00E71E9E"/>
    <w:rsid w:val="00E72DBB"/>
    <w:rsid w:val="00E7341B"/>
    <w:rsid w:val="00E7455D"/>
    <w:rsid w:val="00E74EE7"/>
    <w:rsid w:val="00E7690F"/>
    <w:rsid w:val="00E77A85"/>
    <w:rsid w:val="00E81466"/>
    <w:rsid w:val="00E815EA"/>
    <w:rsid w:val="00E82DE4"/>
    <w:rsid w:val="00E82F02"/>
    <w:rsid w:val="00E843DC"/>
    <w:rsid w:val="00E8538A"/>
    <w:rsid w:val="00E86481"/>
    <w:rsid w:val="00E87F43"/>
    <w:rsid w:val="00E937E4"/>
    <w:rsid w:val="00E94F57"/>
    <w:rsid w:val="00E95540"/>
    <w:rsid w:val="00E96DBB"/>
    <w:rsid w:val="00EA034E"/>
    <w:rsid w:val="00EA0637"/>
    <w:rsid w:val="00EA2D44"/>
    <w:rsid w:val="00EA38D3"/>
    <w:rsid w:val="00EA642B"/>
    <w:rsid w:val="00EA741B"/>
    <w:rsid w:val="00EB12D7"/>
    <w:rsid w:val="00EB185F"/>
    <w:rsid w:val="00EB1DD6"/>
    <w:rsid w:val="00EB1FB2"/>
    <w:rsid w:val="00EB21BB"/>
    <w:rsid w:val="00EB337F"/>
    <w:rsid w:val="00EB4487"/>
    <w:rsid w:val="00EB45FE"/>
    <w:rsid w:val="00EB48E5"/>
    <w:rsid w:val="00EB6DBF"/>
    <w:rsid w:val="00EC029E"/>
    <w:rsid w:val="00EC0715"/>
    <w:rsid w:val="00EC27CF"/>
    <w:rsid w:val="00EC2BB8"/>
    <w:rsid w:val="00EC5068"/>
    <w:rsid w:val="00EC5379"/>
    <w:rsid w:val="00EC553A"/>
    <w:rsid w:val="00ED1017"/>
    <w:rsid w:val="00ED1230"/>
    <w:rsid w:val="00ED4179"/>
    <w:rsid w:val="00ED5445"/>
    <w:rsid w:val="00ED5531"/>
    <w:rsid w:val="00ED7C93"/>
    <w:rsid w:val="00EE024E"/>
    <w:rsid w:val="00EE0644"/>
    <w:rsid w:val="00EE1099"/>
    <w:rsid w:val="00EE177C"/>
    <w:rsid w:val="00EE2061"/>
    <w:rsid w:val="00EE29FC"/>
    <w:rsid w:val="00EE34D8"/>
    <w:rsid w:val="00EE43EF"/>
    <w:rsid w:val="00EE4698"/>
    <w:rsid w:val="00EE49D8"/>
    <w:rsid w:val="00EE4A66"/>
    <w:rsid w:val="00EE5E45"/>
    <w:rsid w:val="00EF1A96"/>
    <w:rsid w:val="00EF23D8"/>
    <w:rsid w:val="00EF2F09"/>
    <w:rsid w:val="00EF3CA3"/>
    <w:rsid w:val="00EF52BC"/>
    <w:rsid w:val="00F011C5"/>
    <w:rsid w:val="00F02E37"/>
    <w:rsid w:val="00F037D3"/>
    <w:rsid w:val="00F03A8A"/>
    <w:rsid w:val="00F05FED"/>
    <w:rsid w:val="00F0689F"/>
    <w:rsid w:val="00F06C8F"/>
    <w:rsid w:val="00F07814"/>
    <w:rsid w:val="00F079C2"/>
    <w:rsid w:val="00F11FC7"/>
    <w:rsid w:val="00F14281"/>
    <w:rsid w:val="00F14D40"/>
    <w:rsid w:val="00F14F04"/>
    <w:rsid w:val="00F15AF5"/>
    <w:rsid w:val="00F17499"/>
    <w:rsid w:val="00F1791C"/>
    <w:rsid w:val="00F17D87"/>
    <w:rsid w:val="00F20913"/>
    <w:rsid w:val="00F211BE"/>
    <w:rsid w:val="00F21336"/>
    <w:rsid w:val="00F224A4"/>
    <w:rsid w:val="00F23A7B"/>
    <w:rsid w:val="00F2565F"/>
    <w:rsid w:val="00F257F7"/>
    <w:rsid w:val="00F2608E"/>
    <w:rsid w:val="00F30282"/>
    <w:rsid w:val="00F3175F"/>
    <w:rsid w:val="00F31DBD"/>
    <w:rsid w:val="00F32C85"/>
    <w:rsid w:val="00F33956"/>
    <w:rsid w:val="00F40CBB"/>
    <w:rsid w:val="00F40D7E"/>
    <w:rsid w:val="00F42E5B"/>
    <w:rsid w:val="00F45A07"/>
    <w:rsid w:val="00F45A3D"/>
    <w:rsid w:val="00F46827"/>
    <w:rsid w:val="00F53689"/>
    <w:rsid w:val="00F5578C"/>
    <w:rsid w:val="00F55856"/>
    <w:rsid w:val="00F55C19"/>
    <w:rsid w:val="00F566E1"/>
    <w:rsid w:val="00F5730E"/>
    <w:rsid w:val="00F62E0E"/>
    <w:rsid w:val="00F6350A"/>
    <w:rsid w:val="00F63C63"/>
    <w:rsid w:val="00F63E3A"/>
    <w:rsid w:val="00F64253"/>
    <w:rsid w:val="00F64E3F"/>
    <w:rsid w:val="00F6739F"/>
    <w:rsid w:val="00F70BB5"/>
    <w:rsid w:val="00F70F74"/>
    <w:rsid w:val="00F74A0D"/>
    <w:rsid w:val="00F7565C"/>
    <w:rsid w:val="00F756AC"/>
    <w:rsid w:val="00F7780A"/>
    <w:rsid w:val="00F80A15"/>
    <w:rsid w:val="00F818D3"/>
    <w:rsid w:val="00F81A83"/>
    <w:rsid w:val="00F827AC"/>
    <w:rsid w:val="00F82CA2"/>
    <w:rsid w:val="00F83DD0"/>
    <w:rsid w:val="00F86090"/>
    <w:rsid w:val="00F86740"/>
    <w:rsid w:val="00F919B3"/>
    <w:rsid w:val="00F933F5"/>
    <w:rsid w:val="00F939A1"/>
    <w:rsid w:val="00F941DC"/>
    <w:rsid w:val="00F972FC"/>
    <w:rsid w:val="00F97858"/>
    <w:rsid w:val="00FA6262"/>
    <w:rsid w:val="00FA79F8"/>
    <w:rsid w:val="00FB04D2"/>
    <w:rsid w:val="00FB0E62"/>
    <w:rsid w:val="00FB2098"/>
    <w:rsid w:val="00FB2B36"/>
    <w:rsid w:val="00FB44E8"/>
    <w:rsid w:val="00FB5377"/>
    <w:rsid w:val="00FB5625"/>
    <w:rsid w:val="00FC0038"/>
    <w:rsid w:val="00FC15F1"/>
    <w:rsid w:val="00FC3027"/>
    <w:rsid w:val="00FC3CA6"/>
    <w:rsid w:val="00FD6632"/>
    <w:rsid w:val="00FE1985"/>
    <w:rsid w:val="00FE1A22"/>
    <w:rsid w:val="00FE2B13"/>
    <w:rsid w:val="00FE2EAE"/>
    <w:rsid w:val="00FE30F1"/>
    <w:rsid w:val="00FE4C69"/>
    <w:rsid w:val="00FE65BC"/>
    <w:rsid w:val="00FF012E"/>
    <w:rsid w:val="00FF189E"/>
    <w:rsid w:val="00F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713C97-492E-423D-BA28-BDFD7DF3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978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5978"/>
    <w:pPr>
      <w:overflowPunct w:val="0"/>
      <w:autoSpaceDE w:val="0"/>
      <w:autoSpaceDN w:val="0"/>
      <w:adjustRightInd w:val="0"/>
    </w:pPr>
    <w:rPr>
      <w:rFonts w:ascii="Arial" w:eastAsia="Times New Roman" w:hAnsi="Arial" w:cs="Arial"/>
      <w:lang w:val="en-US" w:eastAsia="en-US"/>
    </w:rPr>
  </w:style>
  <w:style w:type="paragraph" w:styleId="a4">
    <w:name w:val="List Paragraph"/>
    <w:basedOn w:val="a"/>
    <w:uiPriority w:val="99"/>
    <w:qFormat/>
    <w:rsid w:val="00BB5978"/>
    <w:pPr>
      <w:overflowPunct w:val="0"/>
      <w:autoSpaceDE w:val="0"/>
      <w:autoSpaceDN w:val="0"/>
      <w:adjustRightInd w:val="0"/>
      <w:ind w:left="708"/>
    </w:pPr>
    <w:rPr>
      <w:rFonts w:ascii="Arial" w:hAnsi="Arial" w:cs="Arial"/>
      <w:color w:val="auto"/>
      <w:sz w:val="20"/>
      <w:szCs w:val="20"/>
      <w:lang w:val="en-US" w:eastAsia="en-US"/>
    </w:rPr>
  </w:style>
  <w:style w:type="character" w:styleId="a5">
    <w:name w:val="Strong"/>
    <w:uiPriority w:val="99"/>
    <w:qFormat/>
    <w:rsid w:val="00BB5978"/>
    <w:rPr>
      <w:b/>
      <w:bCs/>
    </w:rPr>
  </w:style>
  <w:style w:type="paragraph" w:customStyle="1" w:styleId="1">
    <w:name w:val="Без разредка1"/>
    <w:uiPriority w:val="99"/>
    <w:rsid w:val="007037D0"/>
    <w:pPr>
      <w:overflowPunct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a6">
    <w:name w:val="header"/>
    <w:basedOn w:val="a"/>
    <w:link w:val="a7"/>
    <w:uiPriority w:val="99"/>
    <w:rsid w:val="00FF237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eastAsia="Calibri" w:hAnsi="Arial" w:cs="Arial"/>
      <w:color w:val="auto"/>
      <w:sz w:val="20"/>
      <w:szCs w:val="20"/>
      <w:lang w:val="en-US" w:eastAsia="en-US"/>
    </w:rPr>
  </w:style>
  <w:style w:type="character" w:customStyle="1" w:styleId="a7">
    <w:name w:val="Горен колонтитул Знак"/>
    <w:link w:val="a6"/>
    <w:uiPriority w:val="99"/>
    <w:semiHidden/>
    <w:locked/>
    <w:rsid w:val="00F46827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rsid w:val="00FE30F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FE30F1"/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4662AD"/>
  </w:style>
  <w:style w:type="paragraph" w:styleId="aa">
    <w:name w:val="Normal (Web)"/>
    <w:basedOn w:val="a"/>
    <w:uiPriority w:val="99"/>
    <w:rsid w:val="00AA5762"/>
    <w:pPr>
      <w:spacing w:before="100" w:beforeAutospacing="1" w:after="100" w:afterAutospacing="1"/>
    </w:pPr>
    <w:rPr>
      <w:color w:val="auto"/>
    </w:rPr>
  </w:style>
  <w:style w:type="character" w:customStyle="1" w:styleId="x193iq5w">
    <w:name w:val="x193iq5w"/>
    <w:uiPriority w:val="99"/>
    <w:rsid w:val="00AA5762"/>
  </w:style>
  <w:style w:type="character" w:customStyle="1" w:styleId="d2edcug0">
    <w:name w:val="d2edcug0"/>
    <w:uiPriority w:val="99"/>
    <w:rsid w:val="006839AC"/>
  </w:style>
  <w:style w:type="character" w:styleId="ab">
    <w:name w:val="annotation reference"/>
    <w:uiPriority w:val="99"/>
    <w:semiHidden/>
    <w:rsid w:val="002371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2371C0"/>
    <w:rPr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locked/>
    <w:rsid w:val="002371C0"/>
    <w:rPr>
      <w:rFonts w:ascii="Times New Roman" w:hAnsi="Times New Roman" w:cs="Times New Roman"/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2371C0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locked/>
    <w:rsid w:val="002371C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2371C0"/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link w:val="af0"/>
    <w:uiPriority w:val="99"/>
    <w:semiHidden/>
    <w:locked/>
    <w:rsid w:val="002371C0"/>
    <w:rPr>
      <w:rFonts w:ascii="Segoe UI" w:hAnsi="Segoe UI" w:cs="Segoe UI"/>
      <w:color w:val="000000"/>
      <w:sz w:val="18"/>
      <w:szCs w:val="18"/>
    </w:rPr>
  </w:style>
  <w:style w:type="paragraph" w:customStyle="1" w:styleId="Style13">
    <w:name w:val="Style13"/>
    <w:basedOn w:val="a"/>
    <w:uiPriority w:val="99"/>
    <w:rsid w:val="00B605CA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eastAsia="MS Mincho"/>
      <w:color w:val="auto"/>
      <w:lang w:val="en-US" w:eastAsia="ja-JP"/>
    </w:rPr>
  </w:style>
  <w:style w:type="paragraph" w:customStyle="1" w:styleId="mainpageitemsjus">
    <w:name w:val="main_page_items_jus"/>
    <w:basedOn w:val="a"/>
    <w:uiPriority w:val="99"/>
    <w:rsid w:val="00B605CA"/>
    <w:pPr>
      <w:spacing w:before="100" w:beforeAutospacing="1" w:after="100" w:afterAutospacing="1"/>
      <w:jc w:val="both"/>
    </w:pPr>
    <w:rPr>
      <w:rFonts w:ascii="Verdana" w:hAnsi="Verdana" w:cs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9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6513</Words>
  <Characters>37130</Characters>
  <Application>Microsoft Office Word</Application>
  <DocSecurity>0</DocSecurity>
  <Lines>309</Lines>
  <Paragraphs>87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43556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User6</dc:creator>
  <cp:keywords/>
  <dc:description/>
  <cp:lastModifiedBy>User6</cp:lastModifiedBy>
  <cp:revision>6</cp:revision>
  <cp:lastPrinted>2023-12-05T11:51:00Z</cp:lastPrinted>
  <dcterms:created xsi:type="dcterms:W3CDTF">2023-12-05T12:11:00Z</dcterms:created>
  <dcterms:modified xsi:type="dcterms:W3CDTF">2023-12-05T12:36:00Z</dcterms:modified>
</cp:coreProperties>
</file>