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087" w:rsidRPr="009B3ECB" w:rsidRDefault="00E87087" w:rsidP="009B3ECB">
      <w:pPr>
        <w:pStyle w:val="a3"/>
        <w:rPr>
          <w:rStyle w:val="a5"/>
          <w:rFonts w:ascii="Times New Roman" w:hAnsi="Times New Roman" w:cs="Times New Roman"/>
          <w:sz w:val="24"/>
          <w:szCs w:val="24"/>
          <w:lang w:val="bg-BG"/>
        </w:rPr>
      </w:pPr>
    </w:p>
    <w:p w:rsidR="00E87087" w:rsidRPr="009B3ECB" w:rsidRDefault="00E87087" w:rsidP="009B3ECB">
      <w:pPr>
        <w:pStyle w:val="a3"/>
        <w:jc w:val="center"/>
        <w:rPr>
          <w:rStyle w:val="a5"/>
          <w:rFonts w:ascii="Times New Roman" w:hAnsi="Times New Roman" w:cs="Times New Roman"/>
          <w:sz w:val="24"/>
          <w:szCs w:val="24"/>
          <w:lang w:val="bg-BG"/>
        </w:rPr>
      </w:pPr>
      <w:r w:rsidRPr="009B3ECB">
        <w:rPr>
          <w:rStyle w:val="a5"/>
          <w:rFonts w:ascii="Times New Roman" w:hAnsi="Times New Roman" w:cs="Times New Roman"/>
          <w:sz w:val="24"/>
          <w:szCs w:val="24"/>
          <w:lang w:val="bg-BG"/>
        </w:rPr>
        <w:t>ОТЧЕТ</w:t>
      </w:r>
    </w:p>
    <w:p w:rsidR="00E87087" w:rsidRPr="009B3ECB" w:rsidRDefault="00E87087" w:rsidP="009B3ECB">
      <w:pPr>
        <w:pStyle w:val="a3"/>
        <w:jc w:val="center"/>
        <w:rPr>
          <w:rStyle w:val="a5"/>
          <w:rFonts w:ascii="Times New Roman" w:hAnsi="Times New Roman" w:cs="Times New Roman"/>
          <w:sz w:val="24"/>
          <w:szCs w:val="24"/>
          <w:lang w:val="bg-BG"/>
        </w:rPr>
      </w:pPr>
      <w:r w:rsidRPr="009B3ECB">
        <w:rPr>
          <w:rStyle w:val="a5"/>
          <w:rFonts w:ascii="Times New Roman" w:hAnsi="Times New Roman" w:cs="Times New Roman"/>
          <w:sz w:val="24"/>
          <w:szCs w:val="24"/>
          <w:lang w:val="bg-BG"/>
        </w:rPr>
        <w:t>за осъществената контролна дейност от РИОСВ</w:t>
      </w:r>
      <w:r>
        <w:rPr>
          <w:rStyle w:val="a5"/>
          <w:rFonts w:ascii="Times New Roman" w:hAnsi="Times New Roman" w:cs="Times New Roman"/>
          <w:sz w:val="24"/>
          <w:szCs w:val="24"/>
          <w:lang w:val="bg-BG"/>
        </w:rPr>
        <w:t>-</w:t>
      </w:r>
      <w:r w:rsidRPr="009B3ECB">
        <w:rPr>
          <w:rStyle w:val="a5"/>
          <w:rFonts w:ascii="Times New Roman" w:hAnsi="Times New Roman" w:cs="Times New Roman"/>
          <w:sz w:val="24"/>
          <w:szCs w:val="24"/>
          <w:lang w:val="bg-BG"/>
        </w:rPr>
        <w:t>Пазарджик</w:t>
      </w:r>
    </w:p>
    <w:p w:rsidR="00E87087" w:rsidRPr="009B3ECB" w:rsidRDefault="00E87087" w:rsidP="009B3ECB">
      <w:pPr>
        <w:pStyle w:val="a3"/>
        <w:jc w:val="center"/>
        <w:rPr>
          <w:rStyle w:val="a5"/>
          <w:rFonts w:ascii="Times New Roman" w:hAnsi="Times New Roman" w:cs="Times New Roman"/>
          <w:sz w:val="24"/>
          <w:szCs w:val="24"/>
          <w:lang w:val="bg-BG"/>
        </w:rPr>
      </w:pPr>
      <w:r w:rsidRPr="009B3ECB">
        <w:rPr>
          <w:rStyle w:val="a5"/>
          <w:rFonts w:ascii="Times New Roman" w:hAnsi="Times New Roman" w:cs="Times New Roman"/>
          <w:sz w:val="24"/>
          <w:szCs w:val="24"/>
          <w:lang w:val="bg-BG"/>
        </w:rPr>
        <w:t>за месеците януари и февруари 202</w:t>
      </w:r>
      <w:r w:rsidRPr="0069149E">
        <w:rPr>
          <w:rStyle w:val="a5"/>
          <w:rFonts w:ascii="Times New Roman" w:hAnsi="Times New Roman" w:cs="Times New Roman"/>
          <w:sz w:val="24"/>
          <w:szCs w:val="24"/>
          <w:lang w:val="ru-RU"/>
        </w:rPr>
        <w:t>4</w:t>
      </w:r>
      <w:r w:rsidRPr="009B3ECB">
        <w:rPr>
          <w:rStyle w:val="a5"/>
          <w:rFonts w:ascii="Times New Roman" w:hAnsi="Times New Roman" w:cs="Times New Roman"/>
          <w:sz w:val="24"/>
          <w:szCs w:val="24"/>
          <w:lang w:val="bg-BG"/>
        </w:rPr>
        <w:t xml:space="preserve"> г.</w:t>
      </w:r>
    </w:p>
    <w:p w:rsidR="00E87087" w:rsidRDefault="00E87087" w:rsidP="009B3ECB">
      <w:pPr>
        <w:pStyle w:val="a3"/>
        <w:jc w:val="center"/>
        <w:rPr>
          <w:rStyle w:val="a5"/>
          <w:rFonts w:cs="Times New Roman"/>
          <w:b w:val="0"/>
          <w:bCs w:val="0"/>
          <w:sz w:val="24"/>
          <w:szCs w:val="24"/>
          <w:lang w:val="bg-BG"/>
        </w:rPr>
      </w:pPr>
    </w:p>
    <w:p w:rsidR="007C74B5" w:rsidRDefault="007C74B5" w:rsidP="009B3ECB">
      <w:pPr>
        <w:pStyle w:val="a3"/>
        <w:jc w:val="center"/>
        <w:rPr>
          <w:rStyle w:val="a5"/>
          <w:rFonts w:cs="Times New Roman"/>
          <w:b w:val="0"/>
          <w:bCs w:val="0"/>
          <w:sz w:val="24"/>
          <w:szCs w:val="24"/>
          <w:lang w:val="bg-BG"/>
        </w:rPr>
      </w:pPr>
    </w:p>
    <w:p w:rsidR="00E87087" w:rsidRDefault="00E87087" w:rsidP="009B3ECB">
      <w:pPr>
        <w:shd w:val="clear" w:color="auto" w:fill="FFFFFF"/>
        <w:ind w:firstLine="708"/>
        <w:jc w:val="both"/>
        <w:rPr>
          <w:color w:val="auto"/>
        </w:rPr>
      </w:pPr>
      <w:r>
        <w:rPr>
          <w:color w:val="auto"/>
        </w:rPr>
        <w:t>През</w:t>
      </w:r>
      <w:r>
        <w:rPr>
          <w:b/>
          <w:bCs/>
          <w:color w:val="auto"/>
        </w:rPr>
        <w:t xml:space="preserve"> м. януари и м. февруари 202</w:t>
      </w:r>
      <w:r w:rsidRPr="0069149E">
        <w:rPr>
          <w:b/>
          <w:bCs/>
          <w:color w:val="auto"/>
          <w:lang w:val="ru-RU"/>
        </w:rPr>
        <w:t>4</w:t>
      </w:r>
      <w:r>
        <w:rPr>
          <w:b/>
          <w:bCs/>
          <w:color w:val="auto"/>
        </w:rPr>
        <w:t xml:space="preserve"> г.</w:t>
      </w:r>
      <w:r>
        <w:rPr>
          <w:color w:val="auto"/>
        </w:rPr>
        <w:t xml:space="preserve"> експертите и специалистите на РИОСВ-Пазарджик извършиха</w:t>
      </w:r>
      <w:r w:rsidR="0080088F">
        <w:rPr>
          <w:color w:val="auto"/>
          <w:lang w:val="en-US"/>
        </w:rPr>
        <w:t xml:space="preserve"> </w:t>
      </w:r>
      <w:r w:rsidR="0080088F" w:rsidRPr="0080088F">
        <w:rPr>
          <w:b/>
          <w:color w:val="auto"/>
          <w:lang w:val="en-US"/>
        </w:rPr>
        <w:t>107</w:t>
      </w:r>
      <w:r w:rsidR="0080088F">
        <w:rPr>
          <w:b/>
          <w:color w:val="auto"/>
          <w:lang w:val="en-US"/>
        </w:rPr>
        <w:t xml:space="preserve"> </w:t>
      </w:r>
      <w:r>
        <w:rPr>
          <w:color w:val="auto"/>
        </w:rPr>
        <w:t>проверки в</w:t>
      </w:r>
      <w:r w:rsidR="0080088F">
        <w:rPr>
          <w:color w:val="auto"/>
          <w:lang w:val="en-US"/>
        </w:rPr>
        <w:t xml:space="preserve"> </w:t>
      </w:r>
      <w:r w:rsidR="0080088F" w:rsidRPr="0080088F">
        <w:rPr>
          <w:b/>
          <w:color w:val="auto"/>
          <w:lang w:val="en-US"/>
        </w:rPr>
        <w:t>86</w:t>
      </w:r>
      <w:r w:rsidR="0080088F">
        <w:rPr>
          <w:b/>
          <w:color w:val="auto"/>
          <w:lang w:val="en-US"/>
        </w:rPr>
        <w:t xml:space="preserve"> </w:t>
      </w:r>
      <w:r>
        <w:rPr>
          <w:color w:val="auto"/>
        </w:rPr>
        <w:t>обекта,</w:t>
      </w:r>
      <w:r w:rsidRPr="0069149E">
        <w:rPr>
          <w:color w:val="auto"/>
          <w:lang w:val="ru-RU"/>
        </w:rPr>
        <w:t xml:space="preserve"> </w:t>
      </w:r>
      <w:r>
        <w:rPr>
          <w:color w:val="auto"/>
        </w:rPr>
        <w:t>от които</w:t>
      </w:r>
      <w:r w:rsidR="0080088F">
        <w:rPr>
          <w:color w:val="auto"/>
          <w:lang w:val="en-US"/>
        </w:rPr>
        <w:t xml:space="preserve"> </w:t>
      </w:r>
      <w:r w:rsidR="0080088F" w:rsidRPr="0080088F">
        <w:rPr>
          <w:b/>
          <w:color w:val="auto"/>
          <w:lang w:val="en-US"/>
        </w:rPr>
        <w:t>58</w:t>
      </w:r>
      <w:r w:rsidR="0080088F">
        <w:rPr>
          <w:b/>
          <w:color w:val="auto"/>
          <w:lang w:val="en-US"/>
        </w:rPr>
        <w:t xml:space="preserve"> </w:t>
      </w:r>
      <w:r>
        <w:rPr>
          <w:color w:val="auto"/>
        </w:rPr>
        <w:t>са планови</w:t>
      </w:r>
      <w:r w:rsidR="0080088F">
        <w:rPr>
          <w:color w:val="auto"/>
          <w:lang w:val="en-US"/>
        </w:rPr>
        <w:t xml:space="preserve"> </w:t>
      </w:r>
      <w:r>
        <w:rPr>
          <w:color w:val="auto"/>
        </w:rPr>
        <w:t>и</w:t>
      </w:r>
      <w:r w:rsidR="0080088F">
        <w:rPr>
          <w:color w:val="auto"/>
          <w:lang w:val="en-US"/>
        </w:rPr>
        <w:t xml:space="preserve"> </w:t>
      </w:r>
      <w:r w:rsidR="0080088F" w:rsidRPr="0080088F">
        <w:rPr>
          <w:b/>
          <w:color w:val="auto"/>
          <w:lang w:val="en-US"/>
        </w:rPr>
        <w:t>4</w:t>
      </w:r>
      <w:r w:rsidR="00F74622">
        <w:rPr>
          <w:b/>
          <w:color w:val="auto"/>
          <w:lang w:val="en-US"/>
        </w:rPr>
        <w:t>9</w:t>
      </w:r>
      <w:r>
        <w:rPr>
          <w:b/>
          <w:bCs/>
          <w:color w:val="auto"/>
        </w:rPr>
        <w:t xml:space="preserve"> </w:t>
      </w:r>
      <w:r>
        <w:rPr>
          <w:color w:val="auto"/>
        </w:rPr>
        <w:t xml:space="preserve"> извънредни. В рамките на осъществения контрол</w:t>
      </w:r>
      <w:r w:rsidRPr="0069149E">
        <w:rPr>
          <w:color w:val="auto"/>
          <w:lang w:val="ru-RU"/>
        </w:rPr>
        <w:t xml:space="preserve"> </w:t>
      </w:r>
      <w:r>
        <w:rPr>
          <w:color w:val="auto"/>
        </w:rPr>
        <w:t>са дадени</w:t>
      </w:r>
      <w:r w:rsidR="0080088F">
        <w:rPr>
          <w:color w:val="auto"/>
          <w:lang w:val="en-US"/>
        </w:rPr>
        <w:t xml:space="preserve"> </w:t>
      </w:r>
      <w:r w:rsidR="0080088F" w:rsidRPr="0080088F">
        <w:rPr>
          <w:b/>
          <w:color w:val="auto"/>
          <w:lang w:val="en-US"/>
        </w:rPr>
        <w:t>29</w:t>
      </w:r>
      <w:r w:rsidR="0080088F">
        <w:rPr>
          <w:b/>
          <w:color w:val="auto"/>
          <w:lang w:val="en-US"/>
        </w:rPr>
        <w:t xml:space="preserve"> </w:t>
      </w:r>
      <w:r>
        <w:rPr>
          <w:color w:val="auto"/>
        </w:rPr>
        <w:t>предписания за отстраняване на констатирани несъответствия и предприемане на мерки. За периода са предприети действия по</w:t>
      </w:r>
      <w:r w:rsidRPr="0069149E">
        <w:rPr>
          <w:color w:val="auto"/>
          <w:lang w:val="ru-RU"/>
        </w:rPr>
        <w:t xml:space="preserve"> </w:t>
      </w:r>
      <w:r w:rsidR="009E3B1F">
        <w:rPr>
          <w:b/>
          <w:color w:val="auto"/>
          <w:lang w:val="en-US"/>
        </w:rPr>
        <w:t>8</w:t>
      </w:r>
      <w:r w:rsidRPr="0069149E">
        <w:rPr>
          <w:b/>
          <w:bCs/>
          <w:color w:val="auto"/>
          <w:lang w:val="ru-RU"/>
        </w:rPr>
        <w:t xml:space="preserve"> </w:t>
      </w:r>
      <w:r>
        <w:rPr>
          <w:color w:val="auto"/>
        </w:rPr>
        <w:t xml:space="preserve">сигнала. </w:t>
      </w:r>
    </w:p>
    <w:p w:rsidR="00E87087" w:rsidRPr="001B3DC9" w:rsidRDefault="00E87087" w:rsidP="001B3DC9">
      <w:pPr>
        <w:overflowPunct w:val="0"/>
        <w:autoSpaceDE w:val="0"/>
        <w:autoSpaceDN w:val="0"/>
        <w:adjustRightInd w:val="0"/>
        <w:jc w:val="both"/>
        <w:textAlignment w:val="baseline"/>
        <w:rPr>
          <w:bdr w:val="none" w:sz="0" w:space="0" w:color="auto" w:frame="1"/>
        </w:rPr>
      </w:pPr>
      <w:r>
        <w:rPr>
          <w:color w:val="auto"/>
        </w:rPr>
        <w:t xml:space="preserve"> </w:t>
      </w:r>
      <w:r>
        <w:rPr>
          <w:color w:val="auto"/>
        </w:rPr>
        <w:tab/>
        <w:t xml:space="preserve">През м. януари и м. февруари експерти на РИОСВ-Пазарджик участваха в ДПК за строежи в землищата на </w:t>
      </w:r>
      <w:r>
        <w:t xml:space="preserve">с. Сбор, общ. Пазарджик и на селата Левски и Попинци, общ. </w:t>
      </w:r>
      <w:r>
        <w:rPr>
          <w:bdr w:val="none" w:sz="0" w:space="0" w:color="auto" w:frame="1"/>
        </w:rPr>
        <w:t>Панагюрище. Експертите от направление БРЗТЗ взеха участие в междуведомствени комисии по заповед на Областния управител и на кметовете на Пазарджик и Велинград</w:t>
      </w:r>
      <w:r w:rsidR="004F1B70">
        <w:rPr>
          <w:bdr w:val="none" w:sz="0" w:space="0" w:color="auto" w:frame="1"/>
          <w:lang w:val="en-US"/>
        </w:rPr>
        <w:t xml:space="preserve"> </w:t>
      </w:r>
      <w:r w:rsidR="004F1B70" w:rsidRPr="004F1B70">
        <w:rPr>
          <w:color w:val="auto"/>
          <w:lang w:eastAsia="en-US"/>
        </w:rPr>
        <w:t xml:space="preserve">и </w:t>
      </w:r>
      <w:r w:rsidR="004F1B70">
        <w:rPr>
          <w:color w:val="auto"/>
          <w:lang w:eastAsia="en-US"/>
        </w:rPr>
        <w:t xml:space="preserve">в </w:t>
      </w:r>
      <w:r w:rsidR="004F1B70" w:rsidRPr="004F1B70">
        <w:rPr>
          <w:color w:val="auto"/>
          <w:lang w:eastAsia="en-US"/>
        </w:rPr>
        <w:t>две заседания на комисия по чл. 17 при ОД „Земеделие“.</w:t>
      </w:r>
    </w:p>
    <w:p w:rsidR="00E87087" w:rsidRDefault="00E87087" w:rsidP="009B3ECB">
      <w:pPr>
        <w:pStyle w:val="a3"/>
        <w:ind w:firstLine="708"/>
        <w:jc w:val="both"/>
        <w:rPr>
          <w:rFonts w:ascii="Times New Roman" w:hAnsi="Times New Roman" w:cs="Times New Roman"/>
          <w:b/>
          <w:bCs/>
          <w:sz w:val="24"/>
          <w:szCs w:val="24"/>
          <w:lang w:val="bg-BG"/>
        </w:rPr>
      </w:pPr>
    </w:p>
    <w:p w:rsidR="007C74B5" w:rsidRDefault="007C74B5" w:rsidP="009B3ECB">
      <w:pPr>
        <w:pStyle w:val="a3"/>
        <w:ind w:firstLine="708"/>
        <w:jc w:val="both"/>
        <w:rPr>
          <w:rFonts w:ascii="Times New Roman" w:hAnsi="Times New Roman" w:cs="Times New Roman"/>
          <w:b/>
          <w:bCs/>
          <w:sz w:val="24"/>
          <w:szCs w:val="24"/>
          <w:lang w:val="bg-BG"/>
        </w:rPr>
      </w:pPr>
    </w:p>
    <w:p w:rsidR="007C74B5" w:rsidRDefault="007C74B5" w:rsidP="009B3ECB">
      <w:pPr>
        <w:pStyle w:val="a3"/>
        <w:ind w:firstLine="708"/>
        <w:jc w:val="both"/>
        <w:rPr>
          <w:rFonts w:ascii="Times New Roman" w:hAnsi="Times New Roman" w:cs="Times New Roman"/>
          <w:b/>
          <w:bCs/>
          <w:sz w:val="24"/>
          <w:szCs w:val="24"/>
          <w:lang w:val="bg-BG"/>
        </w:rPr>
      </w:pPr>
    </w:p>
    <w:p w:rsidR="007C74B5" w:rsidRDefault="007C74B5" w:rsidP="009B3ECB">
      <w:pPr>
        <w:pStyle w:val="a3"/>
        <w:ind w:firstLine="708"/>
        <w:jc w:val="both"/>
        <w:rPr>
          <w:rFonts w:ascii="Times New Roman" w:hAnsi="Times New Roman" w:cs="Times New Roman"/>
          <w:b/>
          <w:bCs/>
          <w:sz w:val="24"/>
          <w:szCs w:val="24"/>
          <w:lang w:val="bg-BG"/>
        </w:rPr>
      </w:pPr>
    </w:p>
    <w:p w:rsidR="00E87087" w:rsidRDefault="00E87087" w:rsidP="009B3ECB">
      <w:pPr>
        <w:pStyle w:val="a3"/>
        <w:ind w:firstLine="708"/>
        <w:jc w:val="both"/>
        <w:rPr>
          <w:rFonts w:ascii="Times New Roman" w:hAnsi="Times New Roman" w:cs="Times New Roman"/>
          <w:b/>
          <w:bCs/>
          <w:sz w:val="24"/>
          <w:szCs w:val="24"/>
          <w:lang w:val="bg-BG"/>
        </w:rPr>
      </w:pPr>
      <w:r>
        <w:rPr>
          <w:rFonts w:ascii="Times New Roman" w:hAnsi="Times New Roman" w:cs="Times New Roman"/>
          <w:b/>
          <w:bCs/>
          <w:sz w:val="24"/>
          <w:szCs w:val="24"/>
          <w:lang w:val="bg-BG"/>
        </w:rPr>
        <w:t>През отчетния период са изготвени План за контролната дейност на РИОСВ-Пазарджик за 202</w:t>
      </w:r>
      <w:r w:rsidRPr="0069149E">
        <w:rPr>
          <w:rFonts w:ascii="Times New Roman" w:hAnsi="Times New Roman" w:cs="Times New Roman"/>
          <w:b/>
          <w:bCs/>
          <w:sz w:val="24"/>
          <w:szCs w:val="24"/>
          <w:lang w:val="ru-RU"/>
        </w:rPr>
        <w:t>4</w:t>
      </w:r>
      <w:r>
        <w:rPr>
          <w:rFonts w:ascii="Times New Roman" w:hAnsi="Times New Roman" w:cs="Times New Roman"/>
          <w:b/>
          <w:bCs/>
          <w:sz w:val="24"/>
          <w:szCs w:val="24"/>
          <w:lang w:val="bg-BG"/>
        </w:rPr>
        <w:t xml:space="preserve"> г. и Отчет за дейността на инспекцията през 202</w:t>
      </w:r>
      <w:r w:rsidRPr="0069149E">
        <w:rPr>
          <w:rFonts w:ascii="Times New Roman" w:hAnsi="Times New Roman" w:cs="Times New Roman"/>
          <w:b/>
          <w:bCs/>
          <w:sz w:val="24"/>
          <w:szCs w:val="24"/>
          <w:lang w:val="ru-RU"/>
        </w:rPr>
        <w:t>3</w:t>
      </w:r>
      <w:r>
        <w:rPr>
          <w:rFonts w:ascii="Times New Roman" w:hAnsi="Times New Roman" w:cs="Times New Roman"/>
          <w:b/>
          <w:bCs/>
          <w:sz w:val="24"/>
          <w:szCs w:val="24"/>
          <w:lang w:val="bg-BG"/>
        </w:rPr>
        <w:t xml:space="preserve"> година.  </w:t>
      </w:r>
    </w:p>
    <w:p w:rsidR="00E87087" w:rsidRDefault="00E87087" w:rsidP="009B3ECB">
      <w:pPr>
        <w:shd w:val="clear" w:color="auto" w:fill="FFFFFF"/>
        <w:jc w:val="both"/>
        <w:rPr>
          <w:b/>
          <w:bCs/>
        </w:rPr>
      </w:pPr>
    </w:p>
    <w:p w:rsidR="007C74B5" w:rsidRDefault="007C74B5" w:rsidP="00394071">
      <w:pPr>
        <w:spacing w:line="256" w:lineRule="auto"/>
        <w:jc w:val="both"/>
        <w:rPr>
          <w:b/>
          <w:bCs/>
          <w:color w:val="auto"/>
        </w:rPr>
      </w:pPr>
    </w:p>
    <w:p w:rsidR="007C74B5" w:rsidRDefault="007C74B5" w:rsidP="00394071">
      <w:pPr>
        <w:spacing w:line="256" w:lineRule="auto"/>
        <w:jc w:val="both"/>
        <w:rPr>
          <w:b/>
          <w:bCs/>
          <w:color w:val="auto"/>
        </w:rPr>
      </w:pPr>
    </w:p>
    <w:p w:rsidR="007C74B5" w:rsidRPr="007F031C" w:rsidRDefault="007C74B5" w:rsidP="00394071">
      <w:pPr>
        <w:spacing w:line="256" w:lineRule="auto"/>
        <w:jc w:val="both"/>
        <w:rPr>
          <w:b/>
          <w:bCs/>
          <w:color w:val="auto"/>
        </w:rPr>
      </w:pPr>
    </w:p>
    <w:p w:rsidR="003915B4" w:rsidRDefault="00E87087" w:rsidP="003915B4">
      <w:pPr>
        <w:shd w:val="clear" w:color="auto" w:fill="FFFFFF"/>
        <w:ind w:firstLine="709"/>
        <w:jc w:val="both"/>
        <w:rPr>
          <w:b/>
          <w:bCs/>
          <w:color w:val="auto"/>
        </w:rPr>
      </w:pPr>
      <w:r w:rsidRPr="007C2652">
        <w:rPr>
          <w:b/>
          <w:bCs/>
          <w:color w:val="auto"/>
          <w:lang w:val="ru-RU"/>
        </w:rPr>
        <w:t xml:space="preserve">                       </w:t>
      </w:r>
      <w:r>
        <w:rPr>
          <w:b/>
          <w:bCs/>
          <w:color w:val="auto"/>
        </w:rPr>
        <w:t xml:space="preserve">    </w:t>
      </w:r>
      <w:r w:rsidRPr="007C2652">
        <w:rPr>
          <w:b/>
          <w:bCs/>
          <w:color w:val="auto"/>
          <w:lang w:val="ru-RU"/>
        </w:rPr>
        <w:t xml:space="preserve">   </w:t>
      </w:r>
      <w:r>
        <w:rPr>
          <w:b/>
          <w:bCs/>
          <w:color w:val="auto"/>
        </w:rPr>
        <w:t>Административнонаказателна дейност</w:t>
      </w:r>
    </w:p>
    <w:p w:rsidR="003915B4" w:rsidRPr="003915B4" w:rsidRDefault="00E87087" w:rsidP="003915B4">
      <w:pPr>
        <w:shd w:val="clear" w:color="auto" w:fill="FFFFFF"/>
        <w:ind w:firstLine="709"/>
        <w:jc w:val="both"/>
        <w:rPr>
          <w:b/>
          <w:bCs/>
          <w:color w:val="auto"/>
        </w:rPr>
      </w:pPr>
      <w:r>
        <w:rPr>
          <w:lang w:val="ru-RU"/>
        </w:rPr>
        <w:t xml:space="preserve"> </w:t>
      </w:r>
    </w:p>
    <w:p w:rsidR="003915B4" w:rsidRPr="003915B4" w:rsidRDefault="003915B4" w:rsidP="003915B4">
      <w:pPr>
        <w:ind w:firstLine="708"/>
        <w:jc w:val="both"/>
        <w:rPr>
          <w:lang w:val="ru-RU"/>
        </w:rPr>
      </w:pPr>
      <w:r w:rsidRPr="003915B4">
        <w:rPr>
          <w:lang w:val="ru-RU"/>
        </w:rPr>
        <w:t xml:space="preserve">През м. януари и м. февруари 2024 г. </w:t>
      </w:r>
      <w:r w:rsidRPr="003915B4">
        <w:t>са съставени</w:t>
      </w:r>
      <w:r w:rsidRPr="003915B4">
        <w:rPr>
          <w:lang w:val="ru-RU"/>
        </w:rPr>
        <w:t xml:space="preserve"> </w:t>
      </w:r>
      <w:r w:rsidR="0080088F">
        <w:rPr>
          <w:lang w:val="en-US"/>
        </w:rPr>
        <w:t>3 (</w:t>
      </w:r>
      <w:r w:rsidRPr="003915B4">
        <w:rPr>
          <w:lang w:val="ru-RU"/>
        </w:rPr>
        <w:t>три</w:t>
      </w:r>
      <w:r w:rsidR="0080088F">
        <w:rPr>
          <w:lang w:val="en-US"/>
        </w:rPr>
        <w:t>)</w:t>
      </w:r>
      <w:r w:rsidRPr="003915B4">
        <w:rPr>
          <w:lang w:val="ru-RU"/>
        </w:rPr>
        <w:t xml:space="preserve"> АУАН за констатирани административни нарушения на екологичното законодателство. Сключено е едно споразумение и са издадени четири наказателни постановления</w:t>
      </w:r>
      <w:r w:rsidRPr="003915B4">
        <w:rPr>
          <w:lang w:val="en-US"/>
        </w:rPr>
        <w:t xml:space="preserve"> (</w:t>
      </w:r>
      <w:r w:rsidRPr="003915B4">
        <w:rPr>
          <w:lang w:val="ru-RU"/>
        </w:rPr>
        <w:t>НП</w:t>
      </w:r>
      <w:r w:rsidRPr="003915B4">
        <w:rPr>
          <w:lang w:val="en-US"/>
        </w:rPr>
        <w:t>)</w:t>
      </w:r>
      <w:r w:rsidRPr="003915B4">
        <w:rPr>
          <w:lang w:val="ru-RU"/>
        </w:rPr>
        <w:t xml:space="preserve"> на обща стойност 9100 л</w:t>
      </w:r>
      <w:r w:rsidRPr="003915B4">
        <w:rPr>
          <w:lang w:val="en-US"/>
        </w:rPr>
        <w:t>e</w:t>
      </w:r>
      <w:r w:rsidRPr="003915B4">
        <w:rPr>
          <w:lang w:val="ru-RU"/>
        </w:rPr>
        <w:t>в</w:t>
      </w:r>
      <w:r w:rsidRPr="003915B4">
        <w:rPr>
          <w:lang w:val="en-US"/>
        </w:rPr>
        <w:t>а</w:t>
      </w:r>
      <w:r w:rsidRPr="003915B4">
        <w:rPr>
          <w:lang w:val="ru-RU"/>
        </w:rPr>
        <w:t>.</w:t>
      </w:r>
    </w:p>
    <w:p w:rsidR="003915B4" w:rsidRPr="003915B4" w:rsidRDefault="003915B4" w:rsidP="003915B4">
      <w:pPr>
        <w:ind w:firstLine="708"/>
        <w:jc w:val="both"/>
        <w:rPr>
          <w:lang w:val="ru-RU"/>
        </w:rPr>
      </w:pPr>
      <w:r w:rsidRPr="003915B4">
        <w:rPr>
          <w:lang w:val="ru-RU"/>
        </w:rPr>
        <w:t xml:space="preserve">АУАН е съставен на юридическо лице за нарушение </w:t>
      </w:r>
      <w:r w:rsidRPr="003915B4">
        <w:rPr>
          <w:lang w:val="en-US"/>
        </w:rPr>
        <w:t>на</w:t>
      </w:r>
      <w:r w:rsidRPr="003915B4">
        <w:rPr>
          <w:lang w:val="ru-RU"/>
        </w:rPr>
        <w:t xml:space="preserve"> чл. 35, ал. 1, т. 3 от ЗУО.</w:t>
      </w:r>
    </w:p>
    <w:p w:rsidR="003915B4" w:rsidRPr="003915B4" w:rsidRDefault="003915B4" w:rsidP="003915B4">
      <w:pPr>
        <w:shd w:val="clear" w:color="auto" w:fill="FFFFFF"/>
        <w:ind w:firstLine="709"/>
        <w:jc w:val="both"/>
        <w:rPr>
          <w:lang w:val="ru-RU"/>
        </w:rPr>
      </w:pPr>
      <w:r w:rsidRPr="003915B4">
        <w:rPr>
          <w:lang w:val="ru-RU"/>
        </w:rPr>
        <w:t>АУАН е съставен на физическо лице за нарушение на чл. 17, ал. 1 от ЗЗТ.</w:t>
      </w:r>
    </w:p>
    <w:p w:rsidR="003915B4" w:rsidRPr="003915B4" w:rsidRDefault="003915B4" w:rsidP="003915B4">
      <w:pPr>
        <w:shd w:val="clear" w:color="auto" w:fill="FFFFFF"/>
        <w:ind w:firstLine="709"/>
        <w:jc w:val="both"/>
        <w:rPr>
          <w:lang w:val="ru-RU"/>
        </w:rPr>
      </w:pPr>
      <w:r w:rsidRPr="003915B4">
        <w:rPr>
          <w:lang w:val="ru-RU"/>
        </w:rPr>
        <w:t>АУАН е съставен на юридическо лице за нарушение на чл. 150, ал. 6 (предложение второ) от ЗУО.</w:t>
      </w:r>
    </w:p>
    <w:p w:rsidR="003915B4" w:rsidRPr="003915B4" w:rsidRDefault="003915B4" w:rsidP="003915B4">
      <w:pPr>
        <w:shd w:val="clear" w:color="auto" w:fill="FFFFFF"/>
        <w:ind w:firstLine="709"/>
        <w:jc w:val="both"/>
        <w:rPr>
          <w:lang w:val="ru-RU"/>
        </w:rPr>
      </w:pPr>
      <w:r w:rsidRPr="003915B4">
        <w:rPr>
          <w:lang w:val="ru-RU"/>
        </w:rPr>
        <w:t>Сключено е споразумение, с което е наложена имуществена санкция в рамер на 70 лв. за нарушение на чл. 31, ал. 1 от ЗБР, във връзка с чл. 128в от ЗБР.</w:t>
      </w:r>
    </w:p>
    <w:p w:rsidR="003915B4" w:rsidRPr="003915B4" w:rsidRDefault="003915B4" w:rsidP="003915B4">
      <w:pPr>
        <w:shd w:val="clear" w:color="auto" w:fill="FFFFFF"/>
        <w:ind w:firstLine="709"/>
        <w:jc w:val="both"/>
        <w:rPr>
          <w:lang w:val="ru-RU"/>
        </w:rPr>
      </w:pPr>
      <w:r w:rsidRPr="003915B4">
        <w:rPr>
          <w:lang w:val="ru-RU"/>
        </w:rPr>
        <w:t>Издадени са три наказателни постановления</w:t>
      </w:r>
      <w:r w:rsidRPr="003915B4">
        <w:rPr>
          <w:lang w:val="en-US"/>
        </w:rPr>
        <w:t xml:space="preserve"> (</w:t>
      </w:r>
      <w:r w:rsidRPr="003915B4">
        <w:rPr>
          <w:lang w:val="ru-RU"/>
        </w:rPr>
        <w:t>НП</w:t>
      </w:r>
      <w:r w:rsidRPr="003915B4">
        <w:rPr>
          <w:lang w:val="en-US"/>
        </w:rPr>
        <w:t>)</w:t>
      </w:r>
      <w:r w:rsidRPr="003915B4">
        <w:rPr>
          <w:lang w:val="ru-RU"/>
        </w:rPr>
        <w:t xml:space="preserve"> на </w:t>
      </w:r>
      <w:r w:rsidR="00F74622">
        <w:t>кметове на общини</w:t>
      </w:r>
      <w:r w:rsidRPr="003915B4">
        <w:rPr>
          <w:lang w:val="ru-RU"/>
        </w:rPr>
        <w:t xml:space="preserve"> за нарушение на чл. 19, ал. 3, т. </w:t>
      </w:r>
      <w:r w:rsidR="00F74622">
        <w:rPr>
          <w:lang w:val="en-US"/>
        </w:rPr>
        <w:t>1</w:t>
      </w:r>
      <w:r w:rsidRPr="003915B4">
        <w:rPr>
          <w:lang w:val="ru-RU"/>
        </w:rPr>
        <w:t>5 от ЗУО, на обща стойност 9000 лева.</w:t>
      </w:r>
    </w:p>
    <w:p w:rsidR="003915B4" w:rsidRPr="003915B4" w:rsidRDefault="003915B4" w:rsidP="003915B4">
      <w:pPr>
        <w:shd w:val="clear" w:color="auto" w:fill="FFFFFF"/>
        <w:ind w:firstLine="709"/>
        <w:jc w:val="both"/>
        <w:rPr>
          <w:lang w:val="ru-RU"/>
        </w:rPr>
      </w:pPr>
      <w:r w:rsidRPr="003915B4">
        <w:rPr>
          <w:lang w:val="ru-RU"/>
        </w:rPr>
        <w:t xml:space="preserve">Издадено е </w:t>
      </w:r>
      <w:r w:rsidR="008040A8">
        <w:rPr>
          <w:lang w:val="ru-RU"/>
        </w:rPr>
        <w:t>наказателно</w:t>
      </w:r>
      <w:r w:rsidR="008040A8" w:rsidRPr="003915B4">
        <w:rPr>
          <w:lang w:val="ru-RU"/>
        </w:rPr>
        <w:t xml:space="preserve"> постановлени</w:t>
      </w:r>
      <w:r w:rsidR="008040A8">
        <w:rPr>
          <w:lang w:val="ru-RU"/>
        </w:rPr>
        <w:t>е</w:t>
      </w:r>
      <w:r w:rsidR="008040A8" w:rsidRPr="003915B4">
        <w:rPr>
          <w:lang w:val="en-US"/>
        </w:rPr>
        <w:t xml:space="preserve"> (</w:t>
      </w:r>
      <w:r w:rsidR="008040A8" w:rsidRPr="003915B4">
        <w:rPr>
          <w:lang w:val="ru-RU"/>
        </w:rPr>
        <w:t>НП</w:t>
      </w:r>
      <w:r w:rsidR="008040A8" w:rsidRPr="003915B4">
        <w:rPr>
          <w:lang w:val="en-US"/>
        </w:rPr>
        <w:t>)</w:t>
      </w:r>
      <w:r w:rsidR="008040A8" w:rsidRPr="003915B4">
        <w:rPr>
          <w:lang w:val="ru-RU"/>
        </w:rPr>
        <w:t xml:space="preserve"> </w:t>
      </w:r>
      <w:r w:rsidRPr="003915B4">
        <w:rPr>
          <w:lang w:val="ru-RU"/>
        </w:rPr>
        <w:t xml:space="preserve">на юридическо лице за нарушение на чл. 31, ал. 5, във връзка с чл. 31а, ал. 1 от ЗБР, във връзка с чл. 2, ал. 3, във връзка с ал. 2 от Наредба ОС на стойност 100 лева. </w:t>
      </w:r>
    </w:p>
    <w:p w:rsidR="003915B4" w:rsidRPr="003915B4" w:rsidRDefault="003915B4" w:rsidP="003915B4">
      <w:pPr>
        <w:ind w:firstLine="708"/>
        <w:jc w:val="both"/>
      </w:pPr>
      <w:r w:rsidRPr="003915B4">
        <w:t>През м. януари и м. февруари 2024 г. няма наложени санкции по реда на чл. 69 от ЗООС, както и ПАМ.</w:t>
      </w:r>
    </w:p>
    <w:p w:rsidR="00E87087" w:rsidRDefault="00E87087" w:rsidP="00091C69">
      <w:pPr>
        <w:tabs>
          <w:tab w:val="left" w:pos="3810"/>
        </w:tabs>
        <w:jc w:val="both"/>
      </w:pPr>
    </w:p>
    <w:p w:rsidR="007C74B5" w:rsidRDefault="007C74B5" w:rsidP="00091C69">
      <w:pPr>
        <w:tabs>
          <w:tab w:val="left" w:pos="3810"/>
        </w:tabs>
        <w:jc w:val="both"/>
      </w:pPr>
    </w:p>
    <w:p w:rsidR="007C74B5" w:rsidRDefault="007C74B5" w:rsidP="00091C69">
      <w:pPr>
        <w:tabs>
          <w:tab w:val="left" w:pos="3810"/>
        </w:tabs>
        <w:jc w:val="both"/>
      </w:pPr>
    </w:p>
    <w:p w:rsidR="007C74B5" w:rsidRDefault="007C74B5" w:rsidP="00091C69">
      <w:pPr>
        <w:tabs>
          <w:tab w:val="left" w:pos="3810"/>
        </w:tabs>
        <w:jc w:val="both"/>
      </w:pPr>
    </w:p>
    <w:p w:rsidR="007C74B5" w:rsidRDefault="007C74B5" w:rsidP="00091C69">
      <w:pPr>
        <w:tabs>
          <w:tab w:val="left" w:pos="3810"/>
        </w:tabs>
        <w:jc w:val="both"/>
      </w:pPr>
    </w:p>
    <w:p w:rsidR="007C74B5" w:rsidRDefault="007C74B5" w:rsidP="00091C69">
      <w:pPr>
        <w:tabs>
          <w:tab w:val="left" w:pos="3810"/>
        </w:tabs>
        <w:jc w:val="both"/>
      </w:pPr>
    </w:p>
    <w:p w:rsidR="007C74B5" w:rsidRDefault="007C74B5" w:rsidP="00091C69">
      <w:pPr>
        <w:tabs>
          <w:tab w:val="left" w:pos="3810"/>
        </w:tabs>
        <w:jc w:val="both"/>
      </w:pPr>
    </w:p>
    <w:p w:rsidR="00C50890" w:rsidRPr="00C50890" w:rsidRDefault="00E87087" w:rsidP="00C50890">
      <w:pPr>
        <w:ind w:firstLine="708"/>
        <w:jc w:val="both"/>
      </w:pPr>
      <w:r w:rsidRPr="009E5082">
        <w:t xml:space="preserve">Събраните суми от РИОСВ-Пазарджик по наложени глоби и санкции през </w:t>
      </w:r>
      <w:r w:rsidR="00C50890">
        <w:t xml:space="preserve">         </w:t>
      </w:r>
      <w:r w:rsidR="00C50890" w:rsidRPr="00C50890">
        <w:t>м. януари и м.</w:t>
      </w:r>
      <w:r w:rsidR="00C50890">
        <w:t xml:space="preserve"> </w:t>
      </w:r>
      <w:r w:rsidR="00C50890" w:rsidRPr="00C50890">
        <w:t xml:space="preserve">февруари </w:t>
      </w:r>
      <w:r w:rsidR="00C50890" w:rsidRPr="00C50890">
        <w:rPr>
          <w:color w:val="auto"/>
        </w:rPr>
        <w:t>2024 г.</w:t>
      </w:r>
      <w:r w:rsidR="00C50890" w:rsidRPr="00C50890">
        <w:t xml:space="preserve"> са в общ размер 8545.50 лева, от които няма наложени санкции по чл. 69 от ЗООС, 8500 лева са от платени глоби /имуществени санкции по НП за нарушения на екологичното законодателство и влезли в сила НП/ по транзитната сметка. </w:t>
      </w:r>
    </w:p>
    <w:p w:rsidR="00C50890" w:rsidRPr="00C50890" w:rsidRDefault="00C50890" w:rsidP="00C50890">
      <w:pPr>
        <w:ind w:firstLine="708"/>
        <w:jc w:val="both"/>
      </w:pPr>
      <w:r w:rsidRPr="00C50890">
        <w:t>Събрани от НАП по наложени глоби и/или санкции по специалните закони –45.50 лв., събрани за този период.</w:t>
      </w:r>
    </w:p>
    <w:p w:rsidR="00C50890" w:rsidRDefault="00C50890" w:rsidP="00C50890">
      <w:pPr>
        <w:jc w:val="both"/>
      </w:pPr>
    </w:p>
    <w:p w:rsidR="00E87087" w:rsidRDefault="00E87087" w:rsidP="00BB5978">
      <w:pPr>
        <w:pStyle w:val="a3"/>
        <w:jc w:val="both"/>
        <w:rPr>
          <w:rFonts w:ascii="Times New Roman" w:hAnsi="Times New Roman" w:cs="Times New Roman"/>
          <w:b/>
          <w:bCs/>
          <w:sz w:val="24"/>
          <w:szCs w:val="24"/>
          <w:u w:val="single"/>
          <w:bdr w:val="none" w:sz="0" w:space="0" w:color="auto" w:frame="1"/>
          <w:lang w:val="bg-BG" w:eastAsia="bg-BG"/>
        </w:rPr>
      </w:pPr>
    </w:p>
    <w:p w:rsidR="00281997" w:rsidRDefault="00281997" w:rsidP="00BB5978">
      <w:pPr>
        <w:pStyle w:val="a3"/>
        <w:jc w:val="both"/>
        <w:rPr>
          <w:rFonts w:ascii="Times New Roman" w:hAnsi="Times New Roman" w:cs="Times New Roman"/>
          <w:b/>
          <w:bCs/>
          <w:sz w:val="24"/>
          <w:szCs w:val="24"/>
          <w:u w:val="single"/>
          <w:bdr w:val="none" w:sz="0" w:space="0" w:color="auto" w:frame="1"/>
          <w:lang w:val="bg-BG" w:eastAsia="bg-BG"/>
        </w:rPr>
      </w:pPr>
    </w:p>
    <w:p w:rsidR="00281997" w:rsidRDefault="00281997" w:rsidP="00BB5978">
      <w:pPr>
        <w:pStyle w:val="a3"/>
        <w:jc w:val="both"/>
        <w:rPr>
          <w:rFonts w:ascii="Times New Roman" w:hAnsi="Times New Roman" w:cs="Times New Roman"/>
          <w:b/>
          <w:bCs/>
          <w:sz w:val="24"/>
          <w:szCs w:val="24"/>
          <w:u w:val="single"/>
          <w:bdr w:val="none" w:sz="0" w:space="0" w:color="auto" w:frame="1"/>
          <w:lang w:val="bg-BG" w:eastAsia="bg-BG"/>
        </w:rPr>
      </w:pPr>
    </w:p>
    <w:p w:rsidR="00E87087" w:rsidRDefault="00E87087" w:rsidP="00BB5978">
      <w:pPr>
        <w:pStyle w:val="a3"/>
        <w:jc w:val="both"/>
        <w:rPr>
          <w:rFonts w:ascii="Times New Roman" w:hAnsi="Times New Roman" w:cs="Times New Roman"/>
          <w:b/>
          <w:bCs/>
          <w:sz w:val="24"/>
          <w:szCs w:val="24"/>
          <w:u w:val="single"/>
          <w:bdr w:val="none" w:sz="0" w:space="0" w:color="auto" w:frame="1"/>
          <w:lang w:val="bg-BG" w:eastAsia="bg-BG"/>
        </w:rPr>
      </w:pPr>
      <w:r>
        <w:rPr>
          <w:rFonts w:ascii="Times New Roman" w:hAnsi="Times New Roman" w:cs="Times New Roman"/>
          <w:b/>
          <w:bCs/>
          <w:sz w:val="24"/>
          <w:szCs w:val="24"/>
          <w:u w:val="single"/>
          <w:bdr w:val="none" w:sz="0" w:space="0" w:color="auto" w:frame="1"/>
          <w:lang w:val="bg-BG" w:eastAsia="bg-BG"/>
        </w:rPr>
        <w:t xml:space="preserve">Акценти от извършената месечна контролна дейност </w:t>
      </w:r>
    </w:p>
    <w:p w:rsidR="00E87087" w:rsidRDefault="00E87087" w:rsidP="00BB5978">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Изпълнение на годишния план за контролна дейност за 202</w:t>
      </w:r>
      <w:r w:rsidRPr="007037D0">
        <w:rPr>
          <w:rFonts w:ascii="Times New Roman" w:hAnsi="Times New Roman" w:cs="Times New Roman"/>
          <w:sz w:val="24"/>
          <w:szCs w:val="24"/>
          <w:lang w:val="ru-RU"/>
        </w:rPr>
        <w:t>3</w:t>
      </w:r>
      <w:r>
        <w:rPr>
          <w:rFonts w:ascii="Times New Roman" w:hAnsi="Times New Roman" w:cs="Times New Roman"/>
          <w:sz w:val="24"/>
          <w:szCs w:val="24"/>
          <w:lang w:val="ru-RU"/>
        </w:rPr>
        <w:t xml:space="preserve"> г.</w:t>
      </w:r>
    </w:p>
    <w:p w:rsidR="00E87087" w:rsidRPr="003C67B5" w:rsidRDefault="00E87087" w:rsidP="00BB5978">
      <w:pPr>
        <w:pStyle w:val="a3"/>
        <w:jc w:val="both"/>
        <w:rPr>
          <w:rFonts w:ascii="Times New Roman" w:hAnsi="Times New Roman" w:cs="Times New Roman"/>
          <w:b/>
          <w:bCs/>
          <w:sz w:val="24"/>
          <w:szCs w:val="24"/>
          <w:u w:val="single"/>
          <w:bdr w:val="none" w:sz="0" w:space="0" w:color="auto" w:frame="1"/>
          <w:lang w:val="ru-RU" w:eastAsia="bg-BG"/>
        </w:rPr>
      </w:pPr>
      <w:r>
        <w:rPr>
          <w:rFonts w:ascii="Times New Roman" w:hAnsi="Times New Roman" w:cs="Times New Roman"/>
          <w:sz w:val="24"/>
          <w:szCs w:val="24"/>
          <w:lang w:val="ru-RU"/>
        </w:rPr>
        <w:t>Контрол за чистотата на речните корита и прилежащи територии, на републиканската и общинска пътна мрежа.</w:t>
      </w:r>
    </w:p>
    <w:p w:rsidR="00E87087" w:rsidRDefault="00E87087" w:rsidP="00BB5978">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Контрол за изпълнение на условията в разрешителните за заустване на отпадъчни води от промишлени обекти в област Пазарджик</w:t>
      </w:r>
      <w:r>
        <w:rPr>
          <w:rFonts w:ascii="Times New Roman" w:hAnsi="Times New Roman" w:cs="Times New Roman"/>
          <w:sz w:val="24"/>
          <w:szCs w:val="24"/>
          <w:lang w:val="bg-BG"/>
        </w:rPr>
        <w:t>, е</w:t>
      </w:r>
      <w:r>
        <w:rPr>
          <w:rFonts w:ascii="Times New Roman" w:hAnsi="Times New Roman" w:cs="Times New Roman"/>
          <w:sz w:val="24"/>
          <w:szCs w:val="24"/>
          <w:lang w:val="ru-RU"/>
        </w:rPr>
        <w:t>мисионен контрол на обекти, заустващи отпадъчни води в повърхостни водоприемници, проверки за правилна експлоатация на пречиствателните съоръжения.</w:t>
      </w:r>
    </w:p>
    <w:p w:rsidR="00E87087" w:rsidRPr="00394071" w:rsidRDefault="00E87087" w:rsidP="00BB5978">
      <w:pPr>
        <w:jc w:val="both"/>
        <w:rPr>
          <w:lang w:val="ru-RU"/>
        </w:rPr>
      </w:pPr>
      <w:r>
        <w:rPr>
          <w:lang w:val="ru-RU"/>
        </w:rPr>
        <w:t>Контрол за намаляване емисиите на замърсители в атмосферния въздух.</w:t>
      </w:r>
    </w:p>
    <w:p w:rsidR="00E87087" w:rsidRPr="009A4E11" w:rsidRDefault="00E87087" w:rsidP="009A4E11">
      <w:pPr>
        <w:pStyle w:val="a3"/>
        <w:jc w:val="both"/>
        <w:rPr>
          <w:rFonts w:ascii="Times New Roman" w:hAnsi="Times New Roman" w:cs="Times New Roman"/>
          <w:sz w:val="24"/>
          <w:szCs w:val="24"/>
          <w:lang w:val="bg-BG"/>
        </w:rPr>
      </w:pPr>
      <w:r>
        <w:rPr>
          <w:rFonts w:ascii="Times New Roman" w:hAnsi="Times New Roman" w:cs="Times New Roman"/>
          <w:sz w:val="24"/>
          <w:szCs w:val="24"/>
          <w:lang w:val="bg-BG"/>
        </w:rPr>
        <w:t>Контрол</w:t>
      </w:r>
      <w:r>
        <w:rPr>
          <w:rFonts w:ascii="Times New Roman" w:hAnsi="Times New Roman" w:cs="Times New Roman"/>
          <w:sz w:val="24"/>
          <w:szCs w:val="24"/>
          <w:lang w:val="ru-RU"/>
        </w:rPr>
        <w:t xml:space="preserve"> за изпълнение изискванията на ЗУО при извършване на дейности по  третиране </w:t>
      </w:r>
      <w:r>
        <w:rPr>
          <w:rFonts w:ascii="Times New Roman" w:hAnsi="Times New Roman" w:cs="Times New Roman"/>
          <w:sz w:val="24"/>
          <w:szCs w:val="24"/>
          <w:lang w:val="bg-BG"/>
        </w:rPr>
        <w:t>на отпадъци</w:t>
      </w:r>
      <w:r w:rsidRPr="007037D0">
        <w:rPr>
          <w:rFonts w:ascii="Times New Roman" w:hAnsi="Times New Roman" w:cs="Times New Roman"/>
          <w:sz w:val="24"/>
          <w:szCs w:val="24"/>
          <w:lang w:val="ru-RU"/>
        </w:rPr>
        <w:t>.</w:t>
      </w:r>
    </w:p>
    <w:p w:rsidR="00E87087" w:rsidRDefault="00E87087" w:rsidP="007700D7">
      <w:pPr>
        <w:pStyle w:val="a3"/>
        <w:jc w:val="both"/>
        <w:rPr>
          <w:rFonts w:ascii="Times New Roman" w:hAnsi="Times New Roman" w:cs="Times New Roman"/>
          <w:sz w:val="24"/>
          <w:szCs w:val="24"/>
          <w:lang w:val="bg-BG"/>
        </w:rPr>
      </w:pPr>
      <w:r>
        <w:rPr>
          <w:rFonts w:ascii="Times New Roman" w:hAnsi="Times New Roman" w:cs="Times New Roman"/>
          <w:sz w:val="24"/>
          <w:szCs w:val="24"/>
          <w:lang w:val="ru-RU"/>
        </w:rPr>
        <w:t>Контрол по спазване на изискванията на Регламент (EO) №1013/2006.</w:t>
      </w:r>
    </w:p>
    <w:p w:rsidR="00E87087" w:rsidRDefault="00E87087" w:rsidP="007700D7">
      <w:pPr>
        <w:pStyle w:val="a3"/>
        <w:jc w:val="both"/>
        <w:rPr>
          <w:rFonts w:ascii="Times New Roman" w:hAnsi="Times New Roman" w:cs="Times New Roman"/>
          <w:sz w:val="24"/>
          <w:szCs w:val="24"/>
          <w:lang w:val="bg-BG"/>
        </w:rPr>
      </w:pPr>
      <w:r>
        <w:rPr>
          <w:rFonts w:ascii="Times New Roman" w:hAnsi="Times New Roman" w:cs="Times New Roman"/>
          <w:sz w:val="24"/>
          <w:szCs w:val="24"/>
          <w:lang w:val="ru-RU"/>
        </w:rPr>
        <w:t>Последващ контрол за изпълнение на дадени предписания.</w:t>
      </w:r>
    </w:p>
    <w:p w:rsidR="00E87087" w:rsidRPr="007700D7" w:rsidRDefault="00E87087" w:rsidP="007700D7">
      <w:pPr>
        <w:pStyle w:val="a3"/>
        <w:jc w:val="both"/>
        <w:rPr>
          <w:rFonts w:ascii="Times New Roman" w:hAnsi="Times New Roman" w:cs="Times New Roman"/>
          <w:sz w:val="24"/>
          <w:szCs w:val="24"/>
          <w:lang w:val="bg-BG"/>
        </w:rPr>
      </w:pPr>
      <w:r>
        <w:rPr>
          <w:rFonts w:ascii="Times New Roman" w:hAnsi="Times New Roman" w:cs="Times New Roman"/>
          <w:sz w:val="24"/>
          <w:szCs w:val="24"/>
          <w:lang w:val="bg-BG"/>
        </w:rPr>
        <w:t>Проверки по сигнали и жалби на граждани</w:t>
      </w:r>
    </w:p>
    <w:p w:rsidR="007C74B5" w:rsidRDefault="00E87087" w:rsidP="0086598E">
      <w:pPr>
        <w:pStyle w:val="a3"/>
        <w:jc w:val="both"/>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         </w:t>
      </w:r>
    </w:p>
    <w:p w:rsidR="00E87087" w:rsidRDefault="007C74B5" w:rsidP="0086598E">
      <w:pPr>
        <w:pStyle w:val="a3"/>
        <w:jc w:val="both"/>
        <w:rPr>
          <w:rFonts w:ascii="Times New Roman" w:hAnsi="Times New Roman" w:cs="Times New Roman"/>
          <w:sz w:val="24"/>
          <w:szCs w:val="24"/>
          <w:lang w:val="bg-BG"/>
        </w:rPr>
      </w:pPr>
      <w:r>
        <w:rPr>
          <w:rFonts w:ascii="Times New Roman" w:hAnsi="Times New Roman" w:cs="Times New Roman"/>
          <w:b/>
          <w:bCs/>
          <w:sz w:val="24"/>
          <w:szCs w:val="24"/>
        </w:rPr>
        <w:t xml:space="preserve">    </w:t>
      </w:r>
      <w:r w:rsidR="00E87087">
        <w:rPr>
          <w:rFonts w:ascii="Times New Roman" w:hAnsi="Times New Roman" w:cs="Times New Roman"/>
          <w:b/>
          <w:bCs/>
          <w:sz w:val="24"/>
          <w:szCs w:val="24"/>
          <w:lang w:val="bg-BG"/>
        </w:rPr>
        <w:t xml:space="preserve">  По отношение на превантивния контрол е извършено: </w:t>
      </w:r>
    </w:p>
    <w:p w:rsidR="00E87087" w:rsidRDefault="00E87087" w:rsidP="00020B6B">
      <w:pPr>
        <w:numPr>
          <w:ilvl w:val="0"/>
          <w:numId w:val="1"/>
        </w:numPr>
        <w:jc w:val="both"/>
      </w:pPr>
      <w:r>
        <w:t xml:space="preserve">контрол за спазване на режимите в защитените територии (ЗТ), определени със заповедите им за обявяване; </w:t>
      </w:r>
    </w:p>
    <w:p w:rsidR="00E87087" w:rsidRDefault="00E87087" w:rsidP="00020B6B">
      <w:pPr>
        <w:numPr>
          <w:ilvl w:val="0"/>
          <w:numId w:val="1"/>
        </w:numPr>
        <w:jc w:val="both"/>
      </w:pPr>
      <w:r w:rsidRPr="005725CF">
        <w:t>спазване на законодателството (ЗБР) при осъществяване на съгласувано</w:t>
      </w:r>
      <w:r>
        <w:t xml:space="preserve"> ИП;</w:t>
      </w:r>
    </w:p>
    <w:p w:rsidR="00E87087" w:rsidRPr="00E511D2" w:rsidRDefault="00E87087" w:rsidP="00E511D2">
      <w:pPr>
        <w:pStyle w:val="a4"/>
        <w:numPr>
          <w:ilvl w:val="0"/>
          <w:numId w:val="1"/>
        </w:numPr>
        <w:rPr>
          <w:rFonts w:ascii="Times New Roman" w:hAnsi="Times New Roman" w:cs="Times New Roman"/>
          <w:color w:val="000000"/>
          <w:sz w:val="24"/>
          <w:szCs w:val="24"/>
          <w:lang w:val="bg-BG" w:eastAsia="bg-BG"/>
        </w:rPr>
      </w:pPr>
      <w:r w:rsidRPr="00E511D2">
        <w:rPr>
          <w:rFonts w:ascii="Times New Roman" w:hAnsi="Times New Roman" w:cs="Times New Roman"/>
          <w:color w:val="000000"/>
          <w:sz w:val="24"/>
          <w:szCs w:val="24"/>
          <w:lang w:val="bg-BG" w:eastAsia="bg-BG"/>
        </w:rPr>
        <w:t>спазване на условията, дадени в административен акт на министъра на околната среда и водите;</w:t>
      </w:r>
    </w:p>
    <w:p w:rsidR="00E87087" w:rsidRPr="001B3DC9" w:rsidRDefault="00E87087" w:rsidP="001B3DC9">
      <w:pPr>
        <w:pStyle w:val="a4"/>
        <w:numPr>
          <w:ilvl w:val="0"/>
          <w:numId w:val="1"/>
        </w:numPr>
        <w:rPr>
          <w:rFonts w:ascii="Times New Roman" w:hAnsi="Times New Roman" w:cs="Times New Roman"/>
          <w:color w:val="000000"/>
          <w:sz w:val="24"/>
          <w:szCs w:val="24"/>
          <w:lang w:val="bg-BG" w:eastAsia="bg-BG"/>
        </w:rPr>
      </w:pPr>
      <w:r>
        <w:rPr>
          <w:rFonts w:ascii="Times New Roman" w:hAnsi="Times New Roman" w:cs="Times New Roman"/>
          <w:color w:val="000000"/>
          <w:sz w:val="24"/>
          <w:szCs w:val="24"/>
          <w:lang w:val="bg-BG" w:eastAsia="bg-BG"/>
        </w:rPr>
        <w:t>участие в 48</w:t>
      </w:r>
      <w:r w:rsidRPr="001B3DC9">
        <w:rPr>
          <w:rFonts w:ascii="Times New Roman" w:hAnsi="Times New Roman" w:cs="Times New Roman"/>
          <w:color w:val="000000"/>
          <w:sz w:val="24"/>
          <w:szCs w:val="24"/>
          <w:lang w:val="bg-BG" w:eastAsia="bg-BG"/>
        </w:rPr>
        <w:t>-то среднозимното преброяване на зимуващи водолюбиви птици в област</w:t>
      </w:r>
      <w:r w:rsidRPr="0069149E">
        <w:rPr>
          <w:rFonts w:ascii="Times New Roman" w:hAnsi="Times New Roman" w:cs="Times New Roman"/>
          <w:color w:val="000000"/>
          <w:sz w:val="24"/>
          <w:szCs w:val="24"/>
          <w:lang w:val="ru-RU" w:eastAsia="bg-BG"/>
        </w:rPr>
        <w:t xml:space="preserve"> </w:t>
      </w:r>
      <w:r>
        <w:rPr>
          <w:rFonts w:ascii="Times New Roman" w:hAnsi="Times New Roman" w:cs="Times New Roman"/>
          <w:color w:val="000000"/>
          <w:sz w:val="24"/>
          <w:szCs w:val="24"/>
          <w:lang w:val="bg-BG" w:eastAsia="bg-BG"/>
        </w:rPr>
        <w:t>Пазарджик</w:t>
      </w:r>
      <w:r w:rsidRPr="001B3DC9">
        <w:rPr>
          <w:rFonts w:ascii="Times New Roman" w:hAnsi="Times New Roman" w:cs="Times New Roman"/>
          <w:color w:val="000000"/>
          <w:sz w:val="24"/>
          <w:szCs w:val="24"/>
          <w:lang w:val="bg-BG" w:eastAsia="bg-BG"/>
        </w:rPr>
        <w:t>;</w:t>
      </w:r>
    </w:p>
    <w:p w:rsidR="00E87087" w:rsidRPr="006D70E4" w:rsidRDefault="00E87087" w:rsidP="00F536BB">
      <w:pPr>
        <w:pStyle w:val="a4"/>
        <w:numPr>
          <w:ilvl w:val="0"/>
          <w:numId w:val="1"/>
        </w:numPr>
        <w:rPr>
          <w:rFonts w:ascii="Times New Roman" w:hAnsi="Times New Roman" w:cs="Times New Roman"/>
          <w:color w:val="000000"/>
          <w:sz w:val="24"/>
          <w:szCs w:val="24"/>
          <w:lang w:val="bg-BG" w:eastAsia="bg-BG"/>
        </w:rPr>
      </w:pPr>
      <w:r w:rsidRPr="006D70E4">
        <w:rPr>
          <w:rFonts w:ascii="Times New Roman" w:hAnsi="Times New Roman" w:cs="Times New Roman"/>
          <w:color w:val="000000"/>
          <w:sz w:val="24"/>
          <w:szCs w:val="24"/>
          <w:lang w:val="bg-BG" w:eastAsia="bg-BG"/>
        </w:rPr>
        <w:t xml:space="preserve">Защита и опазване на имуществото на стопани, обект на нападение от кафява мечка през 2023 г. с цел </w:t>
      </w:r>
      <w:r>
        <w:rPr>
          <w:rFonts w:ascii="Times New Roman" w:hAnsi="Times New Roman" w:cs="Times New Roman"/>
          <w:color w:val="000000"/>
          <w:sz w:val="24"/>
          <w:szCs w:val="24"/>
          <w:lang w:val="bg-BG" w:eastAsia="bg-BG"/>
        </w:rPr>
        <w:t>минимизиране на</w:t>
      </w:r>
      <w:r w:rsidRPr="006D70E4">
        <w:rPr>
          <w:rFonts w:ascii="Times New Roman" w:hAnsi="Times New Roman" w:cs="Times New Roman"/>
          <w:color w:val="000000"/>
          <w:sz w:val="24"/>
          <w:szCs w:val="24"/>
          <w:lang w:val="bg-BG" w:eastAsia="bg-BG"/>
        </w:rPr>
        <w:t xml:space="preserve"> конфликта мечка – човек и намаляване опасността от незаконни посегателства срещу вида</w:t>
      </w:r>
      <w:r>
        <w:rPr>
          <w:rFonts w:ascii="Times New Roman" w:hAnsi="Times New Roman" w:cs="Times New Roman"/>
          <w:color w:val="000000"/>
          <w:sz w:val="24"/>
          <w:szCs w:val="24"/>
          <w:lang w:val="bg-BG" w:eastAsia="bg-BG"/>
        </w:rPr>
        <w:t>;</w:t>
      </w:r>
    </w:p>
    <w:p w:rsidR="00E87087" w:rsidRPr="00E511D2" w:rsidRDefault="00E87087" w:rsidP="00E511D2">
      <w:pPr>
        <w:pStyle w:val="a4"/>
        <w:numPr>
          <w:ilvl w:val="0"/>
          <w:numId w:val="1"/>
        </w:numPr>
        <w:rPr>
          <w:rFonts w:ascii="Times New Roman" w:hAnsi="Times New Roman" w:cs="Times New Roman"/>
          <w:color w:val="000000"/>
          <w:sz w:val="24"/>
          <w:szCs w:val="24"/>
          <w:lang w:val="bg-BG" w:eastAsia="bg-BG"/>
        </w:rPr>
      </w:pPr>
      <w:r>
        <w:rPr>
          <w:rFonts w:ascii="Times New Roman" w:hAnsi="Times New Roman" w:cs="Times New Roman"/>
          <w:color w:val="000000"/>
          <w:sz w:val="24"/>
          <w:szCs w:val="24"/>
          <w:lang w:val="bg-BG" w:eastAsia="bg-BG"/>
        </w:rPr>
        <w:t>Подпомагане на други институции в сферата на природозащитното законодателство;</w:t>
      </w:r>
    </w:p>
    <w:p w:rsidR="00E87087" w:rsidRDefault="00E87087" w:rsidP="00BB5978">
      <w:pPr>
        <w:pStyle w:val="a3"/>
        <w:numPr>
          <w:ilvl w:val="0"/>
          <w:numId w:val="1"/>
        </w:numPr>
        <w:suppressAutoHyphens/>
        <w:jc w:val="both"/>
        <w:rPr>
          <w:rFonts w:ascii="Times New Roman" w:hAnsi="Times New Roman" w:cs="Times New Roman"/>
          <w:sz w:val="24"/>
          <w:szCs w:val="24"/>
          <w:lang w:val="bg-BG"/>
        </w:rPr>
      </w:pPr>
      <w:r>
        <w:rPr>
          <w:rFonts w:ascii="Times New Roman" w:hAnsi="Times New Roman" w:cs="Times New Roman"/>
          <w:sz w:val="24"/>
          <w:szCs w:val="24"/>
          <w:lang w:val="bg-BG"/>
        </w:rPr>
        <w:t>проверка на поставени условия в Решение по ОС;</w:t>
      </w:r>
    </w:p>
    <w:p w:rsidR="00E87087" w:rsidRDefault="00E87087" w:rsidP="00BB5978">
      <w:pPr>
        <w:numPr>
          <w:ilvl w:val="0"/>
          <w:numId w:val="1"/>
        </w:numPr>
        <w:jc w:val="both"/>
      </w:pPr>
      <w:r>
        <w:t>водене на процедурите по постъпили преписки от граждани и институции в регламентираните срокове.</w:t>
      </w:r>
    </w:p>
    <w:p w:rsidR="00E87087" w:rsidRDefault="00E87087" w:rsidP="00BB5978">
      <w:pPr>
        <w:pStyle w:val="a3"/>
        <w:jc w:val="both"/>
        <w:rPr>
          <w:rFonts w:ascii="Times New Roman" w:hAnsi="Times New Roman" w:cs="Times New Roman"/>
          <w:b/>
          <w:bCs/>
          <w:sz w:val="24"/>
          <w:szCs w:val="24"/>
          <w:lang w:val="bg-BG"/>
        </w:rPr>
      </w:pPr>
    </w:p>
    <w:p w:rsidR="0080088F" w:rsidRDefault="0080088F" w:rsidP="00BB5978">
      <w:pPr>
        <w:pStyle w:val="a3"/>
        <w:jc w:val="both"/>
        <w:rPr>
          <w:rFonts w:ascii="Times New Roman" w:hAnsi="Times New Roman" w:cs="Times New Roman"/>
          <w:b/>
          <w:bCs/>
          <w:sz w:val="24"/>
          <w:szCs w:val="24"/>
          <w:lang w:val="bg-BG"/>
        </w:rPr>
      </w:pPr>
    </w:p>
    <w:p w:rsidR="00E87087" w:rsidRDefault="0080088F" w:rsidP="00BB5978">
      <w:pPr>
        <w:pStyle w:val="a3"/>
        <w:ind w:firstLine="360"/>
        <w:jc w:val="both"/>
        <w:rPr>
          <w:rFonts w:ascii="Times New Roman" w:hAnsi="Times New Roman" w:cs="Times New Roman"/>
          <w:sz w:val="24"/>
          <w:szCs w:val="24"/>
          <w:lang w:val="bg-BG"/>
        </w:rPr>
      </w:pPr>
      <w:r>
        <w:rPr>
          <w:rFonts w:ascii="Times New Roman" w:hAnsi="Times New Roman" w:cs="Times New Roman"/>
          <w:b/>
          <w:bCs/>
          <w:sz w:val="24"/>
          <w:szCs w:val="24"/>
          <w:lang w:val="bg-BG"/>
        </w:rPr>
        <w:t xml:space="preserve">     </w:t>
      </w:r>
      <w:r w:rsidR="00E87087">
        <w:rPr>
          <w:rFonts w:ascii="Times New Roman" w:hAnsi="Times New Roman" w:cs="Times New Roman"/>
          <w:b/>
          <w:bCs/>
          <w:sz w:val="24"/>
          <w:szCs w:val="24"/>
        </w:rPr>
        <w:t>T</w:t>
      </w:r>
      <w:r w:rsidR="00E87087">
        <w:rPr>
          <w:rFonts w:ascii="Times New Roman" w:hAnsi="Times New Roman" w:cs="Times New Roman"/>
          <w:b/>
          <w:bCs/>
          <w:sz w:val="24"/>
          <w:szCs w:val="24"/>
          <w:lang w:val="bg-BG"/>
        </w:rPr>
        <w:t>екущият и превантивен контрол</w:t>
      </w:r>
      <w:r w:rsidR="00E87087">
        <w:rPr>
          <w:rFonts w:ascii="Times New Roman" w:hAnsi="Times New Roman" w:cs="Times New Roman"/>
          <w:sz w:val="24"/>
          <w:szCs w:val="24"/>
          <w:lang w:val="bg-BG"/>
        </w:rPr>
        <w:t xml:space="preserve"> се извършват съгласно утвърден от министъра на околната среда и водите годишен план за контролната дейност на РИОСВ-Пазарджик за 2024 г., като са извършени планови</w:t>
      </w:r>
      <w:r w:rsidR="00E87087" w:rsidRPr="007037D0">
        <w:rPr>
          <w:rFonts w:ascii="Times New Roman" w:hAnsi="Times New Roman" w:cs="Times New Roman"/>
          <w:sz w:val="24"/>
          <w:szCs w:val="24"/>
          <w:lang w:val="ru-RU"/>
        </w:rPr>
        <w:t xml:space="preserve"> </w:t>
      </w:r>
      <w:r w:rsidR="00E87087">
        <w:rPr>
          <w:rFonts w:ascii="Times New Roman" w:hAnsi="Times New Roman" w:cs="Times New Roman"/>
          <w:sz w:val="24"/>
          <w:szCs w:val="24"/>
          <w:lang w:val="bg-BG"/>
        </w:rPr>
        <w:t>и извънредни проверки по компоненти и фактори на околната среда, както следва:</w:t>
      </w:r>
    </w:p>
    <w:p w:rsidR="00E87087" w:rsidRDefault="00E87087" w:rsidP="00E95E58">
      <w:pPr>
        <w:numPr>
          <w:ilvl w:val="0"/>
          <w:numId w:val="2"/>
        </w:numPr>
        <w:tabs>
          <w:tab w:val="left" w:pos="567"/>
          <w:tab w:val="left" w:pos="851"/>
        </w:tabs>
        <w:jc w:val="both"/>
        <w:rPr>
          <w:lang w:val="ru-RU"/>
        </w:rPr>
      </w:pPr>
      <w:r w:rsidRPr="007037D0">
        <w:rPr>
          <w:lang w:val="ru-RU"/>
        </w:rPr>
        <w:t xml:space="preserve"> </w:t>
      </w:r>
      <w:r w:rsidR="00D651CE">
        <w:rPr>
          <w:lang w:val="en-US"/>
        </w:rPr>
        <w:t xml:space="preserve"> </w:t>
      </w:r>
      <w:r w:rsidRPr="007037D0">
        <w:rPr>
          <w:lang w:val="ru-RU"/>
        </w:rPr>
        <w:t xml:space="preserve"> </w:t>
      </w:r>
      <w:r>
        <w:t>Проверки по прилагане разпоредбите на ЗУО -</w:t>
      </w:r>
      <w:r w:rsidRPr="00084816">
        <w:rPr>
          <w:b/>
          <w:bCs/>
        </w:rPr>
        <w:t xml:space="preserve"> </w:t>
      </w:r>
      <w:r w:rsidR="0080088F">
        <w:rPr>
          <w:b/>
          <w:bCs/>
        </w:rPr>
        <w:t>53</w:t>
      </w:r>
      <w:r w:rsidRPr="007B3BD9">
        <w:rPr>
          <w:b/>
          <w:bCs/>
        </w:rPr>
        <w:t>;</w:t>
      </w:r>
      <w:r>
        <w:rPr>
          <w:b/>
          <w:bCs/>
        </w:rPr>
        <w:t xml:space="preserve"> </w:t>
      </w:r>
      <w:r>
        <w:rPr>
          <w:lang w:val="ru-RU"/>
        </w:rPr>
        <w:t xml:space="preserve"> </w:t>
      </w:r>
    </w:p>
    <w:p w:rsidR="00624DCE" w:rsidRDefault="00E87087" w:rsidP="00E95E58">
      <w:pPr>
        <w:pStyle w:val="a3"/>
        <w:numPr>
          <w:ilvl w:val="0"/>
          <w:numId w:val="2"/>
        </w:numPr>
        <w:jc w:val="both"/>
        <w:rPr>
          <w:rFonts w:ascii="Times New Roman" w:hAnsi="Times New Roman" w:cs="Times New Roman"/>
          <w:sz w:val="24"/>
          <w:szCs w:val="24"/>
          <w:lang w:val="bg-BG"/>
        </w:rPr>
      </w:pPr>
      <w:r>
        <w:rPr>
          <w:rFonts w:ascii="Times New Roman" w:hAnsi="Times New Roman" w:cs="Times New Roman"/>
          <w:sz w:val="24"/>
          <w:szCs w:val="24"/>
          <w:lang w:val="ru-RU"/>
        </w:rPr>
        <w:t xml:space="preserve">Проверки </w:t>
      </w:r>
      <w:r w:rsidR="00624DCE">
        <w:rPr>
          <w:rFonts w:ascii="Times New Roman" w:hAnsi="Times New Roman" w:cs="Times New Roman"/>
          <w:sz w:val="24"/>
          <w:szCs w:val="24"/>
          <w:lang w:val="ru-RU"/>
        </w:rPr>
        <w:t>по Закон за вод</w:t>
      </w:r>
      <w:r>
        <w:rPr>
          <w:rFonts w:ascii="Times New Roman" w:hAnsi="Times New Roman" w:cs="Times New Roman"/>
          <w:sz w:val="24"/>
          <w:szCs w:val="24"/>
          <w:lang w:val="ru-RU"/>
        </w:rPr>
        <w:t>ите -</w:t>
      </w:r>
      <w:r w:rsidRPr="007C2652">
        <w:rPr>
          <w:rFonts w:ascii="Times New Roman" w:hAnsi="Times New Roman" w:cs="Times New Roman"/>
          <w:sz w:val="24"/>
          <w:szCs w:val="24"/>
          <w:lang w:val="ru-RU"/>
        </w:rPr>
        <w:t xml:space="preserve"> </w:t>
      </w:r>
      <w:r w:rsidR="0080088F" w:rsidRPr="0080088F">
        <w:rPr>
          <w:rFonts w:ascii="Times New Roman" w:hAnsi="Times New Roman" w:cs="Times New Roman"/>
          <w:b/>
          <w:sz w:val="24"/>
          <w:szCs w:val="24"/>
          <w:lang w:val="ru-RU"/>
        </w:rPr>
        <w:t>15</w:t>
      </w:r>
      <w:r w:rsidRPr="00BF37AF">
        <w:rPr>
          <w:rFonts w:ascii="Times New Roman" w:hAnsi="Times New Roman" w:cs="Times New Roman"/>
          <w:b/>
          <w:bCs/>
          <w:sz w:val="24"/>
          <w:szCs w:val="24"/>
          <w:lang w:val="ru-RU"/>
        </w:rPr>
        <w:t>;</w:t>
      </w:r>
      <w:r>
        <w:rPr>
          <w:rFonts w:ascii="Times New Roman" w:hAnsi="Times New Roman" w:cs="Times New Roman"/>
          <w:sz w:val="24"/>
          <w:szCs w:val="24"/>
          <w:lang w:val="ru-RU"/>
        </w:rPr>
        <w:t xml:space="preserve"> </w:t>
      </w:r>
      <w:r>
        <w:rPr>
          <w:lang w:val="ru-RU"/>
        </w:rPr>
        <w:t xml:space="preserve">  </w:t>
      </w:r>
      <w:r w:rsidRPr="00D60E06">
        <w:rPr>
          <w:rFonts w:ascii="Times New Roman" w:hAnsi="Times New Roman" w:cs="Times New Roman"/>
          <w:sz w:val="24"/>
          <w:szCs w:val="24"/>
          <w:lang w:val="bg-BG"/>
        </w:rPr>
        <w:t xml:space="preserve"> </w:t>
      </w:r>
    </w:p>
    <w:p w:rsidR="00624DCE" w:rsidRDefault="00624DCE" w:rsidP="00624DCE">
      <w:pPr>
        <w:pStyle w:val="a3"/>
        <w:numPr>
          <w:ilvl w:val="0"/>
          <w:numId w:val="2"/>
        </w:numPr>
        <w:jc w:val="both"/>
        <w:rPr>
          <w:rFonts w:ascii="Times New Roman" w:hAnsi="Times New Roman" w:cs="Times New Roman"/>
          <w:sz w:val="24"/>
          <w:szCs w:val="24"/>
          <w:lang w:val="bg-BG"/>
        </w:rPr>
      </w:pPr>
      <w:r>
        <w:rPr>
          <w:rFonts w:ascii="Times New Roman" w:hAnsi="Times New Roman" w:cs="Times New Roman"/>
          <w:sz w:val="24"/>
          <w:szCs w:val="24"/>
          <w:lang w:val="ru-RU"/>
        </w:rPr>
        <w:t>Проверки по Закон за почвите -</w:t>
      </w:r>
      <w:r w:rsidRPr="007C2652">
        <w:rPr>
          <w:rFonts w:ascii="Times New Roman" w:hAnsi="Times New Roman" w:cs="Times New Roman"/>
          <w:sz w:val="24"/>
          <w:szCs w:val="24"/>
          <w:lang w:val="ru-RU"/>
        </w:rPr>
        <w:t xml:space="preserve"> </w:t>
      </w:r>
      <w:r w:rsidR="0080088F" w:rsidRPr="0080088F">
        <w:rPr>
          <w:rFonts w:ascii="Times New Roman" w:hAnsi="Times New Roman" w:cs="Times New Roman"/>
          <w:b/>
          <w:sz w:val="24"/>
          <w:szCs w:val="24"/>
          <w:lang w:val="ru-RU"/>
        </w:rPr>
        <w:t>1</w:t>
      </w:r>
      <w:r w:rsidRPr="00BF37AF">
        <w:rPr>
          <w:rFonts w:ascii="Times New Roman" w:hAnsi="Times New Roman" w:cs="Times New Roman"/>
          <w:b/>
          <w:bCs/>
          <w:sz w:val="24"/>
          <w:szCs w:val="24"/>
          <w:lang w:val="ru-RU"/>
        </w:rPr>
        <w:t>;</w:t>
      </w:r>
      <w:r>
        <w:rPr>
          <w:rFonts w:ascii="Times New Roman" w:hAnsi="Times New Roman" w:cs="Times New Roman"/>
          <w:sz w:val="24"/>
          <w:szCs w:val="24"/>
          <w:lang w:val="ru-RU"/>
        </w:rPr>
        <w:t xml:space="preserve"> </w:t>
      </w:r>
      <w:r>
        <w:rPr>
          <w:lang w:val="ru-RU"/>
        </w:rPr>
        <w:t xml:space="preserve">  </w:t>
      </w:r>
      <w:r w:rsidRPr="00D60E06">
        <w:rPr>
          <w:rFonts w:ascii="Times New Roman" w:hAnsi="Times New Roman" w:cs="Times New Roman"/>
          <w:sz w:val="24"/>
          <w:szCs w:val="24"/>
          <w:lang w:val="bg-BG"/>
        </w:rPr>
        <w:t xml:space="preserve"> </w:t>
      </w:r>
    </w:p>
    <w:p w:rsidR="00E87087" w:rsidRPr="00624DCE" w:rsidRDefault="00624DCE" w:rsidP="00E95E58">
      <w:pPr>
        <w:pStyle w:val="a3"/>
        <w:numPr>
          <w:ilvl w:val="0"/>
          <w:numId w:val="2"/>
        </w:numPr>
        <w:jc w:val="both"/>
        <w:rPr>
          <w:rFonts w:ascii="Times New Roman" w:hAnsi="Times New Roman" w:cs="Times New Roman"/>
          <w:sz w:val="24"/>
          <w:szCs w:val="24"/>
          <w:lang w:val="bg-BG"/>
        </w:rPr>
      </w:pPr>
      <w:r w:rsidRPr="00624DCE">
        <w:rPr>
          <w:rFonts w:ascii="Times New Roman" w:hAnsi="Times New Roman" w:cs="Times New Roman"/>
          <w:sz w:val="24"/>
          <w:szCs w:val="24"/>
        </w:rPr>
        <w:t>Проверки по прилагане разпоредбите на ЗЧАВ -</w:t>
      </w:r>
      <w:r w:rsidRPr="00624DCE">
        <w:rPr>
          <w:rFonts w:ascii="Times New Roman" w:hAnsi="Times New Roman" w:cs="Times New Roman"/>
          <w:sz w:val="24"/>
          <w:szCs w:val="24"/>
          <w:lang w:val="ru-RU"/>
        </w:rPr>
        <w:t xml:space="preserve"> </w:t>
      </w:r>
      <w:r w:rsidR="0080088F" w:rsidRPr="0080088F">
        <w:rPr>
          <w:rFonts w:ascii="Times New Roman" w:hAnsi="Times New Roman" w:cs="Times New Roman"/>
          <w:b/>
          <w:sz w:val="24"/>
          <w:szCs w:val="24"/>
          <w:lang w:val="ru-RU"/>
        </w:rPr>
        <w:t>7</w:t>
      </w:r>
      <w:r w:rsidRPr="00624DCE">
        <w:rPr>
          <w:rFonts w:ascii="Times New Roman" w:hAnsi="Times New Roman" w:cs="Times New Roman"/>
          <w:b/>
          <w:bCs/>
          <w:sz w:val="24"/>
          <w:szCs w:val="24"/>
        </w:rPr>
        <w:t>;</w:t>
      </w:r>
      <w:r w:rsidR="00E87087" w:rsidRPr="00624DCE">
        <w:rPr>
          <w:rFonts w:ascii="Times New Roman" w:hAnsi="Times New Roman" w:cs="Times New Roman"/>
          <w:sz w:val="24"/>
          <w:szCs w:val="24"/>
          <w:lang w:val="bg-BG"/>
        </w:rPr>
        <w:t xml:space="preserve">                                             </w:t>
      </w:r>
    </w:p>
    <w:p w:rsidR="00E87087" w:rsidRDefault="00E87087" w:rsidP="00E95E58">
      <w:pPr>
        <w:pStyle w:val="a3"/>
        <w:numPr>
          <w:ilvl w:val="0"/>
          <w:numId w:val="2"/>
        </w:numPr>
        <w:jc w:val="both"/>
        <w:rPr>
          <w:rFonts w:ascii="Times New Roman" w:hAnsi="Times New Roman" w:cs="Times New Roman"/>
          <w:sz w:val="24"/>
          <w:szCs w:val="24"/>
          <w:lang w:val="bg-BG"/>
        </w:rPr>
      </w:pPr>
      <w:r>
        <w:rPr>
          <w:rFonts w:ascii="Times New Roman" w:hAnsi="Times New Roman" w:cs="Times New Roman"/>
          <w:sz w:val="24"/>
          <w:szCs w:val="24"/>
          <w:lang w:val="bg-BG"/>
        </w:rPr>
        <w:t>Комплексни проверки на дружества с КР -</w:t>
      </w:r>
      <w:r w:rsidRPr="0069149E">
        <w:rPr>
          <w:rFonts w:ascii="Times New Roman" w:hAnsi="Times New Roman" w:cs="Times New Roman"/>
          <w:sz w:val="24"/>
          <w:szCs w:val="24"/>
          <w:lang w:val="ru-RU"/>
        </w:rPr>
        <w:t xml:space="preserve"> </w:t>
      </w:r>
      <w:r w:rsidR="0080088F" w:rsidRPr="0080088F">
        <w:rPr>
          <w:rFonts w:ascii="Times New Roman" w:hAnsi="Times New Roman" w:cs="Times New Roman"/>
          <w:b/>
          <w:sz w:val="24"/>
          <w:szCs w:val="24"/>
          <w:lang w:val="ru-RU"/>
        </w:rPr>
        <w:t>2</w:t>
      </w:r>
      <w:r>
        <w:rPr>
          <w:rFonts w:ascii="Times New Roman" w:hAnsi="Times New Roman" w:cs="Times New Roman"/>
          <w:sz w:val="24"/>
          <w:szCs w:val="24"/>
          <w:lang w:val="bg-BG"/>
        </w:rPr>
        <w:t>;</w:t>
      </w:r>
    </w:p>
    <w:p w:rsidR="00D651CE" w:rsidRPr="0080088F" w:rsidRDefault="00E87087" w:rsidP="0080088F">
      <w:pPr>
        <w:pStyle w:val="a3"/>
        <w:numPr>
          <w:ilvl w:val="0"/>
          <w:numId w:val="2"/>
        </w:numPr>
        <w:jc w:val="both"/>
        <w:rPr>
          <w:rFonts w:ascii="Times New Roman" w:hAnsi="Times New Roman" w:cs="Times New Roman"/>
          <w:sz w:val="24"/>
          <w:szCs w:val="24"/>
          <w:lang w:val="bg-BG"/>
        </w:rPr>
      </w:pPr>
      <w:r>
        <w:rPr>
          <w:rFonts w:ascii="Times New Roman" w:hAnsi="Times New Roman" w:cs="Times New Roman"/>
          <w:sz w:val="24"/>
          <w:szCs w:val="24"/>
          <w:lang w:val="bg-BG"/>
        </w:rPr>
        <w:t>Комплексни проверки на дружества без КР -</w:t>
      </w:r>
      <w:r w:rsidRPr="00D60E06">
        <w:rPr>
          <w:rFonts w:ascii="Times New Roman" w:hAnsi="Times New Roman" w:cs="Times New Roman"/>
          <w:b/>
          <w:bCs/>
          <w:sz w:val="24"/>
          <w:szCs w:val="24"/>
          <w:lang w:val="ru-RU"/>
        </w:rPr>
        <w:t xml:space="preserve"> </w:t>
      </w:r>
      <w:r w:rsidR="0080088F">
        <w:rPr>
          <w:rFonts w:ascii="Times New Roman" w:hAnsi="Times New Roman" w:cs="Times New Roman"/>
          <w:b/>
          <w:bCs/>
          <w:sz w:val="24"/>
          <w:szCs w:val="24"/>
          <w:lang w:val="ru-RU"/>
        </w:rPr>
        <w:t>3</w:t>
      </w:r>
      <w:r>
        <w:rPr>
          <w:rFonts w:ascii="Times New Roman" w:hAnsi="Times New Roman" w:cs="Times New Roman"/>
          <w:sz w:val="24"/>
          <w:szCs w:val="24"/>
          <w:lang w:val="bg-BG"/>
        </w:rPr>
        <w:t>;</w:t>
      </w:r>
    </w:p>
    <w:p w:rsidR="00E87087" w:rsidRPr="0080088F" w:rsidRDefault="00D651CE" w:rsidP="0080088F">
      <w:pPr>
        <w:numPr>
          <w:ilvl w:val="0"/>
          <w:numId w:val="10"/>
        </w:numPr>
        <w:tabs>
          <w:tab w:val="left" w:pos="567"/>
          <w:tab w:val="left" w:pos="851"/>
        </w:tabs>
        <w:jc w:val="both"/>
        <w:rPr>
          <w:b/>
        </w:rPr>
      </w:pPr>
      <w:r w:rsidRPr="00D651CE">
        <w:rPr>
          <w:b/>
          <w:lang w:val="ru-RU"/>
        </w:rPr>
        <w:t xml:space="preserve">  </w:t>
      </w:r>
      <w:r w:rsidRPr="00D651CE">
        <w:rPr>
          <w:lang w:val="ru-RU"/>
        </w:rPr>
        <w:t>Проверки по прилагане на гл. 6 на ЗООС</w:t>
      </w:r>
      <w:r w:rsidRPr="00D651CE">
        <w:rPr>
          <w:b/>
          <w:lang w:val="ru-RU"/>
        </w:rPr>
        <w:t xml:space="preserve"> – </w:t>
      </w:r>
      <w:r w:rsidR="0080088F">
        <w:rPr>
          <w:b/>
          <w:lang w:val="ru-RU"/>
        </w:rPr>
        <w:t>3</w:t>
      </w:r>
      <w:r w:rsidRPr="00D651CE">
        <w:rPr>
          <w:b/>
          <w:lang w:val="ru-RU"/>
        </w:rPr>
        <w:t>;</w:t>
      </w:r>
    </w:p>
    <w:p w:rsidR="00E87087" w:rsidRPr="00BF3A12" w:rsidRDefault="00E87087" w:rsidP="00E95E58">
      <w:pPr>
        <w:pStyle w:val="a3"/>
        <w:numPr>
          <w:ilvl w:val="0"/>
          <w:numId w:val="2"/>
        </w:numPr>
        <w:jc w:val="both"/>
        <w:rPr>
          <w:rFonts w:ascii="Times New Roman" w:hAnsi="Times New Roman" w:cs="Times New Roman"/>
          <w:b/>
          <w:bCs/>
          <w:sz w:val="24"/>
          <w:szCs w:val="24"/>
          <w:lang w:val="bg-BG"/>
        </w:rPr>
      </w:pPr>
      <w:r>
        <w:rPr>
          <w:rFonts w:ascii="Times New Roman" w:hAnsi="Times New Roman" w:cs="Times New Roman"/>
          <w:sz w:val="24"/>
          <w:szCs w:val="24"/>
          <w:lang w:val="ru-RU"/>
        </w:rPr>
        <w:t>Контрол по ЗБР и ЗТЗ</w:t>
      </w:r>
      <w:r w:rsidRPr="007037D0">
        <w:rPr>
          <w:rFonts w:ascii="Times New Roman" w:hAnsi="Times New Roman" w:cs="Times New Roman"/>
          <w:sz w:val="24"/>
          <w:szCs w:val="24"/>
          <w:lang w:val="ru-RU"/>
        </w:rPr>
        <w:t xml:space="preserve"> -</w:t>
      </w:r>
      <w:r w:rsidR="0080088F">
        <w:rPr>
          <w:rFonts w:ascii="Times New Roman" w:hAnsi="Times New Roman" w:cs="Times New Roman"/>
          <w:sz w:val="24"/>
          <w:szCs w:val="24"/>
          <w:lang w:val="ru-RU"/>
        </w:rPr>
        <w:t xml:space="preserve"> </w:t>
      </w:r>
      <w:r w:rsidR="0080088F" w:rsidRPr="0080088F">
        <w:rPr>
          <w:rFonts w:ascii="Times New Roman" w:hAnsi="Times New Roman" w:cs="Times New Roman"/>
          <w:b/>
          <w:sz w:val="24"/>
          <w:szCs w:val="24"/>
          <w:lang w:val="ru-RU"/>
        </w:rPr>
        <w:t>22</w:t>
      </w:r>
      <w:r>
        <w:rPr>
          <w:rFonts w:ascii="Times New Roman" w:hAnsi="Times New Roman" w:cs="Times New Roman"/>
          <w:sz w:val="24"/>
          <w:szCs w:val="24"/>
          <w:lang w:val="ru-RU"/>
        </w:rPr>
        <w:t>;</w:t>
      </w:r>
    </w:p>
    <w:p w:rsidR="00E87087" w:rsidRPr="005C3E3F" w:rsidRDefault="00E87087" w:rsidP="00E95E58">
      <w:pPr>
        <w:pStyle w:val="a4"/>
        <w:numPr>
          <w:ilvl w:val="0"/>
          <w:numId w:val="2"/>
        </w:numPr>
        <w:rPr>
          <w:rFonts w:ascii="Times New Roman" w:hAnsi="Times New Roman" w:cs="Times New Roman"/>
          <w:b/>
          <w:bCs/>
          <w:sz w:val="24"/>
          <w:szCs w:val="24"/>
          <w:lang w:val="bg-BG"/>
        </w:rPr>
      </w:pPr>
      <w:r>
        <w:rPr>
          <w:rFonts w:ascii="Times New Roman" w:hAnsi="Times New Roman" w:cs="Times New Roman"/>
          <w:sz w:val="24"/>
          <w:szCs w:val="24"/>
          <w:lang w:val="bg-BG"/>
        </w:rPr>
        <w:t xml:space="preserve">Проверки по </w:t>
      </w:r>
      <w:r w:rsidRPr="005C3E3F">
        <w:rPr>
          <w:rFonts w:ascii="Times New Roman" w:hAnsi="Times New Roman" w:cs="Times New Roman"/>
          <w:sz w:val="24"/>
          <w:szCs w:val="24"/>
          <w:lang w:val="bg-BG"/>
        </w:rPr>
        <w:t>З</w:t>
      </w:r>
      <w:r>
        <w:rPr>
          <w:rFonts w:ascii="Times New Roman" w:hAnsi="Times New Roman" w:cs="Times New Roman"/>
          <w:sz w:val="24"/>
          <w:szCs w:val="24"/>
          <w:lang w:val="bg-BG"/>
        </w:rPr>
        <w:t>ОО</w:t>
      </w:r>
      <w:r w:rsidRPr="005C3E3F">
        <w:rPr>
          <w:rFonts w:ascii="Times New Roman" w:hAnsi="Times New Roman" w:cs="Times New Roman"/>
          <w:sz w:val="24"/>
          <w:szCs w:val="24"/>
          <w:lang w:val="bg-BG"/>
        </w:rPr>
        <w:t>С</w:t>
      </w:r>
      <w:r w:rsidRPr="005C3E3F">
        <w:rPr>
          <w:rFonts w:ascii="Times New Roman" w:hAnsi="Times New Roman" w:cs="Times New Roman"/>
          <w:b/>
          <w:bCs/>
          <w:sz w:val="24"/>
          <w:szCs w:val="24"/>
          <w:lang w:val="bg-BG"/>
        </w:rPr>
        <w:t xml:space="preserve"> </w:t>
      </w:r>
      <w:r>
        <w:rPr>
          <w:rFonts w:ascii="Times New Roman" w:hAnsi="Times New Roman" w:cs="Times New Roman"/>
          <w:b/>
          <w:bCs/>
          <w:sz w:val="24"/>
          <w:szCs w:val="24"/>
          <w:lang w:val="bg-BG"/>
        </w:rPr>
        <w:t xml:space="preserve">- </w:t>
      </w:r>
      <w:r w:rsidRPr="00532DC7">
        <w:rPr>
          <w:rFonts w:ascii="Times New Roman" w:hAnsi="Times New Roman" w:cs="Times New Roman"/>
          <w:sz w:val="24"/>
          <w:szCs w:val="24"/>
          <w:lang w:val="bg-BG"/>
        </w:rPr>
        <w:t xml:space="preserve">други </w:t>
      </w:r>
      <w:r>
        <w:rPr>
          <w:rFonts w:ascii="Times New Roman" w:hAnsi="Times New Roman" w:cs="Times New Roman"/>
          <w:b/>
          <w:bCs/>
          <w:sz w:val="24"/>
          <w:szCs w:val="24"/>
          <w:lang w:val="bg-BG"/>
        </w:rPr>
        <w:t>-</w:t>
      </w:r>
      <w:r w:rsidR="0080088F">
        <w:rPr>
          <w:rFonts w:ascii="Times New Roman" w:hAnsi="Times New Roman" w:cs="Times New Roman"/>
          <w:b/>
          <w:bCs/>
          <w:sz w:val="24"/>
          <w:szCs w:val="24"/>
          <w:lang w:val="bg-BG"/>
        </w:rPr>
        <w:t xml:space="preserve"> 1</w:t>
      </w:r>
      <w:r w:rsidRPr="005C3E3F">
        <w:rPr>
          <w:rFonts w:ascii="Times New Roman" w:hAnsi="Times New Roman" w:cs="Times New Roman"/>
          <w:b/>
          <w:bCs/>
          <w:sz w:val="24"/>
          <w:szCs w:val="24"/>
          <w:lang w:val="bg-BG"/>
        </w:rPr>
        <w:t>;</w:t>
      </w:r>
    </w:p>
    <w:p w:rsidR="00E87087" w:rsidRPr="000074E3" w:rsidRDefault="00E87087" w:rsidP="00BF3A12">
      <w:pPr>
        <w:pStyle w:val="a3"/>
        <w:ind w:left="720"/>
        <w:jc w:val="both"/>
        <w:rPr>
          <w:rFonts w:ascii="Times New Roman" w:hAnsi="Times New Roman" w:cs="Times New Roman"/>
          <w:b/>
          <w:bCs/>
          <w:sz w:val="24"/>
          <w:szCs w:val="24"/>
          <w:lang w:val="bg-BG"/>
        </w:rPr>
      </w:pPr>
    </w:p>
    <w:p w:rsidR="00E87087" w:rsidRDefault="007C74B5" w:rsidP="00724269">
      <w:pPr>
        <w:jc w:val="both"/>
        <w:rPr>
          <w:b/>
          <w:bCs/>
          <w:lang w:val="en-US"/>
        </w:rPr>
      </w:pPr>
      <w:r>
        <w:rPr>
          <w:b/>
          <w:bCs/>
          <w:lang w:val="en-US"/>
        </w:rPr>
        <w:t xml:space="preserve">               </w:t>
      </w:r>
    </w:p>
    <w:p w:rsidR="00281997" w:rsidRDefault="00281997" w:rsidP="00724269">
      <w:pPr>
        <w:jc w:val="both"/>
        <w:rPr>
          <w:b/>
          <w:bCs/>
          <w:lang w:val="en-US"/>
        </w:rPr>
      </w:pPr>
    </w:p>
    <w:p w:rsidR="00E87087" w:rsidRDefault="00E87087" w:rsidP="00876202">
      <w:pPr>
        <w:jc w:val="both"/>
      </w:pPr>
      <w:r>
        <w:rPr>
          <w:b/>
          <w:bCs/>
        </w:rPr>
        <w:t xml:space="preserve">                   Планови комплексни проверки на обекти без комплексно разрешително: </w:t>
      </w:r>
      <w:r w:rsidRPr="00724269">
        <w:t xml:space="preserve"> </w:t>
      </w:r>
    </w:p>
    <w:p w:rsidR="00E87087" w:rsidRPr="0069149E" w:rsidRDefault="00E87087" w:rsidP="005C7D93">
      <w:pPr>
        <w:pStyle w:val="a4"/>
        <w:ind w:left="1800"/>
        <w:jc w:val="both"/>
        <w:rPr>
          <w:rFonts w:cs="Times New Roman"/>
          <w:b/>
          <w:bCs/>
          <w:lang w:val="ru-RU"/>
        </w:rPr>
      </w:pPr>
    </w:p>
    <w:p w:rsidR="00E87087" w:rsidRPr="005C7D93" w:rsidRDefault="00E87087" w:rsidP="00E95E58">
      <w:pPr>
        <w:pStyle w:val="a4"/>
        <w:numPr>
          <w:ilvl w:val="0"/>
          <w:numId w:val="3"/>
        </w:numPr>
        <w:ind w:left="1425" w:right="-288"/>
        <w:jc w:val="both"/>
        <w:textAlignment w:val="baseline"/>
        <w:rPr>
          <w:rFonts w:ascii="Times New Roman" w:hAnsi="Times New Roman" w:cs="Times New Roman"/>
          <w:sz w:val="24"/>
          <w:szCs w:val="24"/>
          <w:lang w:val="ru-RU"/>
        </w:rPr>
      </w:pPr>
      <w:r w:rsidRPr="005C7D93">
        <w:rPr>
          <w:rFonts w:ascii="Times New Roman" w:hAnsi="Times New Roman" w:cs="Times New Roman"/>
          <w:sz w:val="24"/>
          <w:szCs w:val="24"/>
          <w:lang w:val="ru-RU"/>
        </w:rPr>
        <w:t>„</w:t>
      </w:r>
      <w:r w:rsidRPr="0069149E">
        <w:rPr>
          <w:rFonts w:ascii="Times New Roman" w:hAnsi="Times New Roman" w:cs="Times New Roman"/>
          <w:sz w:val="24"/>
          <w:szCs w:val="24"/>
          <w:lang w:val="ru-RU"/>
        </w:rPr>
        <w:t>Екобулхарт“ ЕООД</w:t>
      </w:r>
      <w:r w:rsidRPr="005C7D93">
        <w:rPr>
          <w:rFonts w:ascii="Times New Roman" w:hAnsi="Times New Roman" w:cs="Times New Roman"/>
          <w:sz w:val="24"/>
          <w:szCs w:val="24"/>
          <w:bdr w:val="none" w:sz="0" w:space="0" w:color="auto" w:frame="1"/>
          <w:lang w:val="bg-BG" w:eastAsia="bg-BG"/>
        </w:rPr>
        <w:t xml:space="preserve">, с. Главиница, общ. Пазарджик </w:t>
      </w:r>
      <w:r w:rsidRPr="005C7D93">
        <w:rPr>
          <w:rFonts w:ascii="Times New Roman" w:hAnsi="Times New Roman" w:cs="Times New Roman"/>
          <w:sz w:val="24"/>
          <w:szCs w:val="24"/>
          <w:bdr w:val="none" w:sz="0" w:space="0" w:color="auto" w:frame="1"/>
          <w:lang w:val="ru-RU" w:eastAsia="bg-BG"/>
        </w:rPr>
        <w:t xml:space="preserve">– </w:t>
      </w:r>
      <w:r w:rsidRPr="005C7D93">
        <w:rPr>
          <w:rFonts w:ascii="Times New Roman" w:hAnsi="Times New Roman" w:cs="Times New Roman"/>
          <w:sz w:val="24"/>
          <w:szCs w:val="24"/>
          <w:lang w:val="ru-RU"/>
        </w:rPr>
        <w:t xml:space="preserve">площадка за третиране на неопасни отпадъци. Проверени компоненти и фактори на околната среда: </w:t>
      </w:r>
      <w:r w:rsidRPr="0069149E">
        <w:rPr>
          <w:rFonts w:ascii="Times New Roman" w:hAnsi="Times New Roman" w:cs="Times New Roman"/>
          <w:sz w:val="24"/>
          <w:szCs w:val="24"/>
          <w:lang w:val="ru-RU"/>
        </w:rPr>
        <w:t>„отпадъци“ и „атмосферен въздух“. При извършената проверка не са установени несъответствия с нормативните изисквания на З</w:t>
      </w:r>
      <w:r w:rsidRPr="005C7D93">
        <w:rPr>
          <w:rFonts w:ascii="Times New Roman" w:hAnsi="Times New Roman" w:cs="Times New Roman"/>
          <w:sz w:val="24"/>
          <w:szCs w:val="24"/>
          <w:lang w:val="bg-BG"/>
        </w:rPr>
        <w:t>УО</w:t>
      </w:r>
      <w:r w:rsidRPr="0069149E">
        <w:rPr>
          <w:rFonts w:ascii="Times New Roman" w:hAnsi="Times New Roman" w:cs="Times New Roman"/>
          <w:sz w:val="24"/>
          <w:szCs w:val="24"/>
          <w:lang w:val="ru-RU"/>
        </w:rPr>
        <w:t xml:space="preserve"> и ЗЧАВ. </w:t>
      </w:r>
    </w:p>
    <w:p w:rsidR="00E87087" w:rsidRDefault="00E87087" w:rsidP="00E95E58">
      <w:pPr>
        <w:pStyle w:val="a4"/>
        <w:numPr>
          <w:ilvl w:val="0"/>
          <w:numId w:val="3"/>
        </w:numPr>
        <w:ind w:left="1425" w:right="-288"/>
        <w:jc w:val="both"/>
        <w:textAlignment w:val="baseline"/>
        <w:rPr>
          <w:rFonts w:ascii="Times New Roman" w:hAnsi="Times New Roman" w:cs="Times New Roman"/>
          <w:sz w:val="24"/>
          <w:szCs w:val="24"/>
          <w:lang w:val="ru-RU"/>
        </w:rPr>
      </w:pPr>
      <w:r w:rsidRPr="005C7D93">
        <w:rPr>
          <w:rFonts w:ascii="Times New Roman" w:hAnsi="Times New Roman" w:cs="Times New Roman"/>
          <w:sz w:val="24"/>
          <w:szCs w:val="24"/>
          <w:lang w:val="ru-RU"/>
        </w:rPr>
        <w:t>„Тити ойл“</w:t>
      </w:r>
      <w:r w:rsidRPr="0069149E">
        <w:rPr>
          <w:rFonts w:ascii="Times New Roman" w:hAnsi="Times New Roman" w:cs="Times New Roman"/>
          <w:sz w:val="24"/>
          <w:szCs w:val="24"/>
          <w:lang w:val="ru-RU"/>
        </w:rPr>
        <w:t xml:space="preserve"> </w:t>
      </w:r>
      <w:r w:rsidRPr="005C7D93">
        <w:rPr>
          <w:rFonts w:ascii="Times New Roman" w:hAnsi="Times New Roman" w:cs="Times New Roman"/>
          <w:sz w:val="24"/>
          <w:szCs w:val="24"/>
          <w:lang w:val="ru-RU"/>
        </w:rPr>
        <w:t>ЕООД</w:t>
      </w:r>
      <w:r w:rsidRPr="0069149E">
        <w:rPr>
          <w:rFonts w:ascii="Times New Roman" w:hAnsi="Times New Roman" w:cs="Times New Roman"/>
          <w:sz w:val="24"/>
          <w:szCs w:val="24"/>
          <w:lang w:val="ru-RU"/>
        </w:rPr>
        <w:t xml:space="preserve"> -</w:t>
      </w:r>
      <w:r w:rsidRPr="005C7D93">
        <w:rPr>
          <w:rFonts w:ascii="Times New Roman" w:hAnsi="Times New Roman" w:cs="Times New Roman"/>
          <w:sz w:val="24"/>
          <w:szCs w:val="24"/>
          <w:lang w:val="ru-RU"/>
        </w:rPr>
        <w:t xml:space="preserve"> маслобойна за производство на растителни масла в </w:t>
      </w:r>
      <w:r w:rsidRPr="0069149E">
        <w:rPr>
          <w:rFonts w:ascii="Times New Roman" w:hAnsi="Times New Roman" w:cs="Times New Roman"/>
          <w:sz w:val="24"/>
          <w:szCs w:val="24"/>
          <w:lang w:val="ru-RU"/>
        </w:rPr>
        <w:t xml:space="preserve">              </w:t>
      </w:r>
      <w:r w:rsidRPr="005C7D93">
        <w:rPr>
          <w:rFonts w:ascii="Times New Roman" w:hAnsi="Times New Roman" w:cs="Times New Roman"/>
          <w:sz w:val="24"/>
          <w:szCs w:val="24"/>
          <w:lang w:val="ru-RU"/>
        </w:rPr>
        <w:t>с. Мало Конаре, общ. Пазарджик. Проверени компоненти и фактори на околната среда</w:t>
      </w:r>
      <w:r>
        <w:rPr>
          <w:rFonts w:ascii="Times New Roman" w:hAnsi="Times New Roman" w:cs="Times New Roman"/>
          <w:sz w:val="24"/>
          <w:szCs w:val="24"/>
          <w:lang w:val="bg-BG"/>
        </w:rPr>
        <w:t xml:space="preserve">: </w:t>
      </w:r>
      <w:r w:rsidRPr="005C7D93">
        <w:rPr>
          <w:rFonts w:ascii="Times New Roman" w:hAnsi="Times New Roman" w:cs="Times New Roman"/>
          <w:sz w:val="24"/>
          <w:szCs w:val="24"/>
          <w:lang w:val="ru-RU"/>
        </w:rPr>
        <w:t>„отпадъци“, „води“, „атмосферен въздух“,</w:t>
      </w:r>
      <w:r>
        <w:rPr>
          <w:rFonts w:ascii="Times New Roman" w:hAnsi="Times New Roman" w:cs="Times New Roman"/>
          <w:sz w:val="24"/>
          <w:szCs w:val="24"/>
          <w:lang w:val="ru-RU"/>
        </w:rPr>
        <w:t xml:space="preserve"> </w:t>
      </w:r>
      <w:r w:rsidRPr="005C7D93">
        <w:rPr>
          <w:rFonts w:ascii="Times New Roman" w:hAnsi="Times New Roman" w:cs="Times New Roman"/>
          <w:sz w:val="24"/>
          <w:szCs w:val="24"/>
          <w:lang w:val="ru-RU"/>
        </w:rPr>
        <w:t>''химични вещества'', ''шум''</w:t>
      </w:r>
      <w:r>
        <w:rPr>
          <w:rFonts w:ascii="Times New Roman" w:hAnsi="Times New Roman" w:cs="Times New Roman"/>
          <w:sz w:val="24"/>
          <w:szCs w:val="24"/>
          <w:lang w:val="ru-RU"/>
        </w:rPr>
        <w:t xml:space="preserve"> и</w:t>
      </w:r>
      <w:r w:rsidRPr="005C7D93">
        <w:rPr>
          <w:rFonts w:ascii="Times New Roman" w:hAnsi="Times New Roman" w:cs="Times New Roman"/>
          <w:sz w:val="24"/>
          <w:szCs w:val="24"/>
          <w:lang w:val="ru-RU"/>
        </w:rPr>
        <w:t xml:space="preserve"> ''екологична отговорност''. Дадено е предписание по отношение на компонент „атмосферен въздух“, да се извърш</w:t>
      </w:r>
      <w:r>
        <w:rPr>
          <w:rFonts w:ascii="Times New Roman" w:hAnsi="Times New Roman" w:cs="Times New Roman"/>
          <w:sz w:val="24"/>
          <w:szCs w:val="24"/>
          <w:lang w:val="ru-RU"/>
        </w:rPr>
        <w:t>в</w:t>
      </w:r>
      <w:r w:rsidRPr="005C7D93">
        <w:rPr>
          <w:rFonts w:ascii="Times New Roman" w:hAnsi="Times New Roman" w:cs="Times New Roman"/>
          <w:sz w:val="24"/>
          <w:szCs w:val="24"/>
          <w:lang w:val="ru-RU"/>
        </w:rPr>
        <w:t>ат собствени периодични измервания за вредни вещества</w:t>
      </w:r>
      <w:r>
        <w:rPr>
          <w:rFonts w:ascii="Times New Roman" w:hAnsi="Times New Roman" w:cs="Times New Roman"/>
          <w:sz w:val="24"/>
          <w:szCs w:val="24"/>
          <w:lang w:val="ru-RU"/>
        </w:rPr>
        <w:t>,</w:t>
      </w:r>
      <w:r w:rsidRPr="005C7D93">
        <w:rPr>
          <w:rFonts w:ascii="Times New Roman" w:hAnsi="Times New Roman" w:cs="Times New Roman"/>
          <w:sz w:val="24"/>
          <w:szCs w:val="24"/>
          <w:lang w:val="ru-RU"/>
        </w:rPr>
        <w:t xml:space="preserve"> изпускани от неподвижния източник</w:t>
      </w:r>
      <w:r>
        <w:rPr>
          <w:rFonts w:ascii="Times New Roman" w:hAnsi="Times New Roman" w:cs="Times New Roman"/>
          <w:sz w:val="24"/>
          <w:szCs w:val="24"/>
          <w:lang w:val="ru-RU"/>
        </w:rPr>
        <w:t xml:space="preserve"> </w:t>
      </w:r>
      <w:r w:rsidRPr="005C7D93">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5C7D93">
        <w:rPr>
          <w:rFonts w:ascii="Times New Roman" w:hAnsi="Times New Roman" w:cs="Times New Roman"/>
          <w:sz w:val="24"/>
          <w:szCs w:val="24"/>
          <w:lang w:val="ru-RU"/>
        </w:rPr>
        <w:t>парен котел (ПКМ4) и получените резултати да се представят в РИОСВ-Пазарджик под формата на доклад на хартиен и електронен носител по чл.</w:t>
      </w:r>
      <w:r>
        <w:rPr>
          <w:rFonts w:ascii="Times New Roman" w:hAnsi="Times New Roman" w:cs="Times New Roman"/>
          <w:sz w:val="24"/>
          <w:szCs w:val="24"/>
          <w:lang w:val="ru-RU"/>
        </w:rPr>
        <w:t xml:space="preserve"> </w:t>
      </w:r>
      <w:r w:rsidRPr="005C7D93">
        <w:rPr>
          <w:rFonts w:ascii="Times New Roman" w:hAnsi="Times New Roman" w:cs="Times New Roman"/>
          <w:sz w:val="24"/>
          <w:szCs w:val="24"/>
          <w:lang w:val="ru-RU"/>
        </w:rPr>
        <w:t>39, ал.</w:t>
      </w:r>
      <w:r>
        <w:rPr>
          <w:rFonts w:ascii="Times New Roman" w:hAnsi="Times New Roman" w:cs="Times New Roman"/>
          <w:sz w:val="24"/>
          <w:szCs w:val="24"/>
          <w:lang w:val="ru-RU"/>
        </w:rPr>
        <w:t xml:space="preserve"> </w:t>
      </w:r>
      <w:r w:rsidRPr="005C7D93">
        <w:rPr>
          <w:rFonts w:ascii="Times New Roman" w:hAnsi="Times New Roman" w:cs="Times New Roman"/>
          <w:sz w:val="24"/>
          <w:szCs w:val="24"/>
          <w:lang w:val="ru-RU"/>
        </w:rPr>
        <w:t>2, ал.</w:t>
      </w:r>
      <w:r>
        <w:rPr>
          <w:rFonts w:ascii="Times New Roman" w:hAnsi="Times New Roman" w:cs="Times New Roman"/>
          <w:sz w:val="24"/>
          <w:szCs w:val="24"/>
          <w:lang w:val="ru-RU"/>
        </w:rPr>
        <w:t xml:space="preserve"> </w:t>
      </w:r>
      <w:r w:rsidRPr="005C7D93">
        <w:rPr>
          <w:rFonts w:ascii="Times New Roman" w:hAnsi="Times New Roman" w:cs="Times New Roman"/>
          <w:sz w:val="24"/>
          <w:szCs w:val="24"/>
          <w:lang w:val="ru-RU"/>
        </w:rPr>
        <w:t>4 от Наредба №6/1999 г. за реда и начина на измерване на емисиите на вредни вещества, изпускани в атмосферния въздух от обекти с неподвижни източници.</w:t>
      </w:r>
    </w:p>
    <w:p w:rsidR="00E87087" w:rsidRPr="00EC7168" w:rsidRDefault="00E87087" w:rsidP="00EC7168">
      <w:pPr>
        <w:pStyle w:val="a4"/>
        <w:ind w:left="720"/>
        <w:jc w:val="both"/>
        <w:rPr>
          <w:rFonts w:cs="Times New Roman"/>
          <w:lang w:val="ru-RU"/>
        </w:rPr>
      </w:pPr>
    </w:p>
    <w:p w:rsidR="00E87087" w:rsidRPr="00EC7168" w:rsidRDefault="00E87087" w:rsidP="00221F49">
      <w:pPr>
        <w:pStyle w:val="a4"/>
        <w:ind w:left="720"/>
        <w:jc w:val="both"/>
        <w:rPr>
          <w:rFonts w:ascii="Times New Roman" w:hAnsi="Times New Roman" w:cs="Times New Roman"/>
          <w:sz w:val="24"/>
          <w:szCs w:val="24"/>
          <w:lang w:val="ru-RU"/>
        </w:rPr>
      </w:pPr>
      <w:r w:rsidRPr="0069149E">
        <w:rPr>
          <w:b/>
          <w:bCs/>
          <w:lang w:val="ru-RU"/>
        </w:rPr>
        <w:t xml:space="preserve">           </w:t>
      </w:r>
      <w:r w:rsidRPr="0069149E">
        <w:rPr>
          <w:rFonts w:ascii="Times New Roman" w:hAnsi="Times New Roman" w:cs="Times New Roman"/>
          <w:b/>
          <w:bCs/>
          <w:sz w:val="24"/>
          <w:szCs w:val="24"/>
          <w:lang w:val="ru-RU"/>
        </w:rPr>
        <w:t xml:space="preserve">Извънредна комплексна проверка на обект без </w:t>
      </w:r>
      <w:r>
        <w:rPr>
          <w:rFonts w:ascii="Times New Roman" w:hAnsi="Times New Roman" w:cs="Times New Roman"/>
          <w:b/>
          <w:bCs/>
          <w:sz w:val="24"/>
          <w:szCs w:val="24"/>
          <w:lang w:val="bg-BG"/>
        </w:rPr>
        <w:t>КР</w:t>
      </w:r>
      <w:r w:rsidRPr="0069149E">
        <w:rPr>
          <w:rFonts w:ascii="Times New Roman" w:hAnsi="Times New Roman" w:cs="Times New Roman"/>
          <w:b/>
          <w:bCs/>
          <w:sz w:val="24"/>
          <w:szCs w:val="24"/>
          <w:lang w:val="ru-RU"/>
        </w:rPr>
        <w:t xml:space="preserve">: </w:t>
      </w:r>
      <w:r w:rsidRPr="0069149E">
        <w:rPr>
          <w:rFonts w:ascii="Times New Roman" w:hAnsi="Times New Roman" w:cs="Times New Roman"/>
          <w:sz w:val="24"/>
          <w:szCs w:val="24"/>
          <w:lang w:val="ru-RU"/>
        </w:rPr>
        <w:t xml:space="preserve"> </w:t>
      </w:r>
    </w:p>
    <w:p w:rsidR="00E87087" w:rsidRPr="008E639D" w:rsidRDefault="00E87087" w:rsidP="008D688B">
      <w:pPr>
        <w:pStyle w:val="a4"/>
        <w:numPr>
          <w:ilvl w:val="0"/>
          <w:numId w:val="3"/>
        </w:numPr>
        <w:ind w:left="1425" w:right="-288"/>
        <w:jc w:val="both"/>
        <w:textAlignment w:val="baseline"/>
        <w:rPr>
          <w:rFonts w:ascii="Times New Roman" w:hAnsi="Times New Roman" w:cs="Times New Roman"/>
          <w:sz w:val="24"/>
          <w:szCs w:val="24"/>
          <w:lang w:val="ru-RU"/>
        </w:rPr>
      </w:pPr>
      <w:r w:rsidRPr="008E639D">
        <w:rPr>
          <w:rFonts w:ascii="Times New Roman" w:hAnsi="Times New Roman" w:cs="Times New Roman"/>
          <w:sz w:val="24"/>
          <w:szCs w:val="24"/>
          <w:lang w:val="bg-BG"/>
        </w:rPr>
        <w:t xml:space="preserve">по писмо от МОСВ с приложен сигнал от Омбудсмана на Република България относно изпълнение на поставени условия за етапа на експлоатация на ИП (от 22-ро до 35 условие) и на поставените мерки по чл. 96, ал. 1 т. 6  от ЗООС (точки IV и V в решението) в решение № 12-4/2009 г. по ОВОС на МОСВ за инвестиционно предложение „Добив на инертни материали (пясък и чакъл) от находище „Лозница-1“ в землищата на с. Динката и с. Памидово, общ. Лесичово, обл. Пазарджик, с възложител „Холсим Кариерни Материали“ АД. </w:t>
      </w:r>
      <w:r w:rsidRPr="008E639D">
        <w:rPr>
          <w:rFonts w:ascii="Times New Roman" w:hAnsi="Times New Roman" w:cs="Times New Roman"/>
          <w:sz w:val="24"/>
          <w:szCs w:val="24"/>
          <w:lang w:val="ru-RU"/>
        </w:rPr>
        <w:t>В проверката взеха участие и представители на Регионална здравна инспекция (РЗИ) Пазарджик и Община Лесичово.</w:t>
      </w:r>
      <w:r w:rsidRPr="008E639D">
        <w:rPr>
          <w:rFonts w:ascii="Times New Roman" w:hAnsi="Times New Roman" w:cs="Times New Roman"/>
          <w:sz w:val="24"/>
          <w:szCs w:val="24"/>
          <w:lang w:val="bg-BG"/>
        </w:rPr>
        <w:t xml:space="preserve"> За изпълнението на поставените мерки по чл. 96, ал. 1,   т. 6 от ЗООС от възложителя е представен писмен доклад с вх. № КД-03-10/27.02.2024 г. </w:t>
      </w:r>
      <w:r w:rsidR="008E639D" w:rsidRPr="008E639D">
        <w:rPr>
          <w:rFonts w:ascii="Times New Roman" w:hAnsi="Times New Roman" w:cs="Times New Roman"/>
          <w:sz w:val="24"/>
          <w:szCs w:val="24"/>
          <w:lang w:val="ru-RU"/>
        </w:rPr>
        <w:t>Проверени компоненти и фактори на околната среда</w:t>
      </w:r>
      <w:r w:rsidR="008E639D" w:rsidRPr="008E639D">
        <w:rPr>
          <w:rFonts w:ascii="Times New Roman" w:hAnsi="Times New Roman" w:cs="Times New Roman"/>
          <w:sz w:val="24"/>
          <w:szCs w:val="24"/>
          <w:lang w:val="bg-BG"/>
        </w:rPr>
        <w:t xml:space="preserve">: </w:t>
      </w:r>
      <w:r w:rsidR="008E639D" w:rsidRPr="008E639D">
        <w:rPr>
          <w:rFonts w:ascii="Times New Roman" w:hAnsi="Times New Roman" w:cs="Times New Roman"/>
          <w:sz w:val="24"/>
          <w:szCs w:val="24"/>
          <w:lang w:val="ru-RU"/>
        </w:rPr>
        <w:t xml:space="preserve">„отпадъци“, „води“, „почви“, </w:t>
      </w:r>
      <w:r w:rsidR="008E639D" w:rsidRPr="008E639D">
        <w:rPr>
          <w:rFonts w:ascii="Times New Roman" w:hAnsi="Times New Roman" w:cs="Times New Roman"/>
          <w:bCs/>
          <w:sz w:val="24"/>
          <w:szCs w:val="24"/>
        </w:rPr>
        <w:t>„атмосферен въздух“</w:t>
      </w:r>
      <w:r w:rsidR="008E639D" w:rsidRPr="008E639D">
        <w:rPr>
          <w:rFonts w:ascii="Times New Roman" w:hAnsi="Times New Roman" w:cs="Times New Roman"/>
          <w:bCs/>
          <w:sz w:val="24"/>
          <w:szCs w:val="24"/>
          <w:lang w:val="bg-BG"/>
        </w:rPr>
        <w:t xml:space="preserve">, </w:t>
      </w:r>
      <w:r w:rsidR="008E639D" w:rsidRPr="008E639D">
        <w:rPr>
          <w:rFonts w:ascii="Times New Roman" w:hAnsi="Times New Roman" w:cs="Times New Roman"/>
          <w:sz w:val="24"/>
          <w:szCs w:val="24"/>
        </w:rPr>
        <w:t>„</w:t>
      </w:r>
      <w:r w:rsidR="008E639D" w:rsidRPr="008E639D">
        <w:rPr>
          <w:rFonts w:ascii="Times New Roman" w:hAnsi="Times New Roman" w:cs="Times New Roman"/>
          <w:sz w:val="24"/>
          <w:szCs w:val="24"/>
          <w:lang w:val="bg-BG"/>
        </w:rPr>
        <w:t>химикали</w:t>
      </w:r>
      <w:r w:rsidR="008E639D" w:rsidRPr="008E639D">
        <w:rPr>
          <w:rFonts w:ascii="Times New Roman" w:hAnsi="Times New Roman" w:cs="Times New Roman"/>
          <w:sz w:val="24"/>
          <w:szCs w:val="24"/>
        </w:rPr>
        <w:t>“</w:t>
      </w:r>
      <w:r w:rsidR="008E639D" w:rsidRPr="008E639D">
        <w:rPr>
          <w:rFonts w:ascii="Times New Roman" w:hAnsi="Times New Roman" w:cs="Times New Roman"/>
          <w:sz w:val="24"/>
          <w:szCs w:val="24"/>
          <w:lang w:val="bg-BG"/>
        </w:rPr>
        <w:t>,</w:t>
      </w:r>
      <w:r w:rsidR="008E639D" w:rsidRPr="008E639D">
        <w:rPr>
          <w:rFonts w:ascii="Times New Roman" w:hAnsi="Times New Roman" w:cs="Times New Roman"/>
          <w:bCs/>
          <w:sz w:val="24"/>
          <w:szCs w:val="24"/>
        </w:rPr>
        <w:t xml:space="preserve"> „екологична отговорност“</w:t>
      </w:r>
      <w:r w:rsidR="008E639D" w:rsidRPr="008E639D">
        <w:rPr>
          <w:rFonts w:ascii="Times New Roman" w:hAnsi="Times New Roman" w:cs="Times New Roman"/>
          <w:bCs/>
          <w:sz w:val="24"/>
          <w:szCs w:val="24"/>
          <w:lang w:val="bg-BG"/>
        </w:rPr>
        <w:t xml:space="preserve"> и „биоразнообразие“</w:t>
      </w:r>
      <w:r w:rsidR="008E639D" w:rsidRPr="008E639D">
        <w:rPr>
          <w:rFonts w:ascii="Times New Roman" w:hAnsi="Times New Roman" w:cs="Times New Roman"/>
          <w:bCs/>
          <w:sz w:val="24"/>
          <w:szCs w:val="24"/>
        </w:rPr>
        <w:t>.</w:t>
      </w:r>
      <w:r w:rsidR="008E639D" w:rsidRPr="008E639D">
        <w:rPr>
          <w:rFonts w:ascii="Times New Roman" w:hAnsi="Times New Roman" w:cs="Times New Roman"/>
          <w:bCs/>
          <w:sz w:val="24"/>
          <w:szCs w:val="24"/>
          <w:lang w:val="bg-BG"/>
        </w:rPr>
        <w:t xml:space="preserve"> </w:t>
      </w:r>
      <w:r w:rsidRPr="008E639D">
        <w:rPr>
          <w:rFonts w:ascii="Times New Roman" w:hAnsi="Times New Roman" w:cs="Times New Roman"/>
          <w:sz w:val="24"/>
          <w:szCs w:val="24"/>
          <w:lang w:val="bg-BG"/>
        </w:rPr>
        <w:t>Заключението от проверката е, че не е констатирано неизпълнение на поставените в решение по ОВОС № 12-4/2009 г. условия и мерки.</w:t>
      </w:r>
      <w:r w:rsidR="008E639D">
        <w:rPr>
          <w:rFonts w:ascii="Times New Roman" w:hAnsi="Times New Roman" w:cs="Times New Roman"/>
          <w:sz w:val="24"/>
          <w:szCs w:val="24"/>
          <w:lang w:val="bg-BG"/>
        </w:rPr>
        <w:t xml:space="preserve"> </w:t>
      </w:r>
      <w:r w:rsidR="008E639D" w:rsidRPr="008E639D">
        <w:rPr>
          <w:rFonts w:ascii="Times New Roman" w:hAnsi="Times New Roman" w:cs="Times New Roman"/>
          <w:sz w:val="24"/>
          <w:szCs w:val="24"/>
        </w:rPr>
        <w:t>Не се констатираха нарушения, свързани с неизпълнение на изискванията и разпоредбите на</w:t>
      </w:r>
      <w:r w:rsidR="008E639D" w:rsidRPr="008E639D">
        <w:rPr>
          <w:rFonts w:ascii="Times New Roman" w:hAnsi="Times New Roman" w:cs="Times New Roman"/>
          <w:sz w:val="24"/>
          <w:szCs w:val="24"/>
          <w:lang w:val="bg-BG"/>
        </w:rPr>
        <w:t xml:space="preserve"> екологичното законодателство.</w:t>
      </w:r>
    </w:p>
    <w:p w:rsidR="00E87087" w:rsidRPr="0069149E" w:rsidRDefault="00E87087" w:rsidP="00EC7168">
      <w:pPr>
        <w:pStyle w:val="a4"/>
        <w:ind w:left="1800"/>
        <w:jc w:val="both"/>
        <w:rPr>
          <w:rFonts w:cs="Times New Roman"/>
          <w:b/>
          <w:bCs/>
          <w:lang w:val="ru-RU"/>
        </w:rPr>
      </w:pPr>
    </w:p>
    <w:p w:rsidR="00E87087" w:rsidRDefault="00E87087" w:rsidP="000C19F7">
      <w:pPr>
        <w:overflowPunct w:val="0"/>
        <w:autoSpaceDE w:val="0"/>
        <w:autoSpaceDN w:val="0"/>
        <w:adjustRightInd w:val="0"/>
        <w:jc w:val="both"/>
        <w:textAlignment w:val="baseline"/>
        <w:rPr>
          <w:b/>
          <w:bCs/>
          <w:lang w:val="ru-RU"/>
        </w:rPr>
      </w:pPr>
    </w:p>
    <w:p w:rsidR="008E639D" w:rsidRDefault="008E639D" w:rsidP="000C19F7">
      <w:pPr>
        <w:overflowPunct w:val="0"/>
        <w:autoSpaceDE w:val="0"/>
        <w:autoSpaceDN w:val="0"/>
        <w:adjustRightInd w:val="0"/>
        <w:jc w:val="both"/>
        <w:textAlignment w:val="baseline"/>
        <w:rPr>
          <w:b/>
          <w:bCs/>
          <w:lang w:val="ru-RU"/>
        </w:rPr>
      </w:pPr>
    </w:p>
    <w:p w:rsidR="00E87087" w:rsidRPr="00BA4257" w:rsidRDefault="00E87087" w:rsidP="00BA4257">
      <w:pPr>
        <w:ind w:firstLine="426"/>
        <w:jc w:val="both"/>
      </w:pPr>
      <w:r>
        <w:rPr>
          <w:b/>
          <w:bCs/>
          <w:lang w:val="ru-RU"/>
        </w:rPr>
        <w:tab/>
        <w:t>Атмосферен въздух</w:t>
      </w:r>
      <w:r>
        <w:rPr>
          <w:lang w:val="ru-RU"/>
        </w:rPr>
        <w:t xml:space="preserve"> – през </w:t>
      </w:r>
      <w:r>
        <w:rPr>
          <w:bdr w:val="none" w:sz="0" w:space="0" w:color="auto" w:frame="1"/>
        </w:rPr>
        <w:t>м. януари и м. февруари</w:t>
      </w:r>
      <w:r w:rsidRPr="007C2652">
        <w:rPr>
          <w:bdr w:val="none" w:sz="0" w:space="0" w:color="auto" w:frame="1"/>
          <w:lang w:val="ru-RU"/>
        </w:rPr>
        <w:t xml:space="preserve"> по</w:t>
      </w:r>
      <w:r>
        <w:rPr>
          <w:bdr w:val="none" w:sz="0" w:space="0" w:color="auto" w:frame="1"/>
        </w:rPr>
        <w:t xml:space="preserve"> ЗЧАВ и подзаконовите нормативни актове са извършени 7 проверки -</w:t>
      </w:r>
      <w:r w:rsidRPr="00111850">
        <w:rPr>
          <w:bdr w:val="none" w:sz="0" w:space="0" w:color="auto" w:frame="1"/>
        </w:rPr>
        <w:t xml:space="preserve"> </w:t>
      </w:r>
      <w:r>
        <w:rPr>
          <w:bdr w:val="none" w:sz="0" w:space="0" w:color="auto" w:frame="1"/>
        </w:rPr>
        <w:t>3 планови и 4 извънредни. Дадени са 3 предписания. Експертите от направлението взеха участие в 3 комплексни проверки на обекти без КР и в 1 проверка на оператор с издадено КР - с</w:t>
      </w:r>
      <w:r>
        <w:t>пазват се поставените в КР условие № 9 - емисии в атмосферата и условие № 12 – шум.</w:t>
      </w:r>
    </w:p>
    <w:p w:rsidR="00E87087" w:rsidRDefault="00E87087" w:rsidP="00BA4257">
      <w:pPr>
        <w:jc w:val="both"/>
      </w:pPr>
      <w:r>
        <w:t xml:space="preserve">            Взето е участие в държавни приемателни комисии за строежи:</w:t>
      </w:r>
    </w:p>
    <w:p w:rsidR="00E87087" w:rsidRDefault="00E87087" w:rsidP="00BA4257">
      <w:pPr>
        <w:ind w:firstLine="426"/>
        <w:jc w:val="both"/>
      </w:pPr>
      <w:r>
        <w:t>-</w:t>
      </w:r>
      <w:r>
        <w:tab/>
        <w:t>Подстанция „Попинци“ 110/20 kV - реконструкция на ОРУ 110 kV, находящ се в ПИ с идентификатор 57580.107.664, м. „Черешака“ по плана на с. Попинци, община Панагюрище,  област Пазарджик.</w:t>
      </w:r>
    </w:p>
    <w:p w:rsidR="00E87087" w:rsidRPr="00BA4257" w:rsidRDefault="00E87087" w:rsidP="000C19F7">
      <w:pPr>
        <w:overflowPunct w:val="0"/>
        <w:autoSpaceDE w:val="0"/>
        <w:autoSpaceDN w:val="0"/>
        <w:adjustRightInd w:val="0"/>
        <w:jc w:val="both"/>
        <w:textAlignment w:val="baseline"/>
        <w:rPr>
          <w:bdr w:val="none" w:sz="0" w:space="0" w:color="auto" w:frame="1"/>
        </w:rPr>
      </w:pPr>
      <w:r>
        <w:t xml:space="preserve">      -</w:t>
      </w:r>
      <w:r>
        <w:tab/>
        <w:t>Реконструкция на ВЛ 110 kV „Грамада“ на стълб №78А до п/ст „Попинци“ с местонахождение: землищата на с. Сбор, община Пазарджик, с. Левски и с. Попинци, община</w:t>
      </w:r>
      <w:r>
        <w:rPr>
          <w:bdr w:val="none" w:sz="0" w:space="0" w:color="auto" w:frame="1"/>
        </w:rPr>
        <w:t xml:space="preserve"> Панагюрище.</w:t>
      </w:r>
    </w:p>
    <w:p w:rsidR="00E87087" w:rsidRPr="003E0BE9" w:rsidRDefault="00E87087" w:rsidP="003E0BE9">
      <w:pPr>
        <w:pStyle w:val="a3"/>
        <w:jc w:val="both"/>
        <w:rPr>
          <w:rFonts w:ascii="Times New Roman" w:hAnsi="Times New Roman" w:cs="Times New Roman"/>
          <w:sz w:val="24"/>
          <w:szCs w:val="24"/>
          <w:lang w:val="bg-BG"/>
        </w:rPr>
      </w:pPr>
      <w:r>
        <w:rPr>
          <w:rFonts w:ascii="Times New Roman" w:hAnsi="Times New Roman" w:cs="Times New Roman"/>
          <w:b/>
          <w:bCs/>
          <w:sz w:val="24"/>
          <w:szCs w:val="24"/>
          <w:lang w:val="bg-BG"/>
        </w:rPr>
        <w:t xml:space="preserve">        </w:t>
      </w:r>
      <w:r w:rsidRPr="007C2652">
        <w:rPr>
          <w:rFonts w:ascii="Times New Roman" w:hAnsi="Times New Roman" w:cs="Times New Roman"/>
          <w:b/>
          <w:bCs/>
          <w:sz w:val="24"/>
          <w:szCs w:val="24"/>
          <w:lang w:val="ru-RU"/>
        </w:rPr>
        <w:t xml:space="preserve">    </w:t>
      </w:r>
      <w:r>
        <w:rPr>
          <w:rFonts w:ascii="Times New Roman" w:hAnsi="Times New Roman" w:cs="Times New Roman"/>
          <w:b/>
          <w:bCs/>
          <w:sz w:val="24"/>
          <w:szCs w:val="24"/>
          <w:lang w:val="bg-BG"/>
        </w:rPr>
        <w:t>По ЗЧАВ и подзаконови нормативни актове:</w:t>
      </w:r>
    </w:p>
    <w:p w:rsidR="00E87087" w:rsidRPr="003F3154" w:rsidRDefault="00E87087" w:rsidP="003F3154">
      <w:pPr>
        <w:tabs>
          <w:tab w:val="left" w:pos="567"/>
          <w:tab w:val="left" w:pos="6120"/>
          <w:tab w:val="left" w:pos="6840"/>
        </w:tabs>
        <w:jc w:val="both"/>
        <w:rPr>
          <w:b/>
          <w:bCs/>
          <w:lang w:val="ru-RU"/>
        </w:rPr>
      </w:pPr>
      <w:r w:rsidRPr="003E0BE9">
        <w:rPr>
          <w:lang w:val="ru-RU"/>
        </w:rPr>
        <w:t xml:space="preserve">       </w:t>
      </w:r>
      <w:r w:rsidRPr="007C2652">
        <w:rPr>
          <w:lang w:val="ru-RU"/>
        </w:rPr>
        <w:t xml:space="preserve"> </w:t>
      </w:r>
      <w:r>
        <w:t xml:space="preserve"> </w:t>
      </w:r>
      <w:r w:rsidRPr="007C2652">
        <w:rPr>
          <w:lang w:val="ru-RU"/>
        </w:rPr>
        <w:t xml:space="preserve">   </w:t>
      </w:r>
      <w:r w:rsidRPr="006E77CA">
        <w:rPr>
          <w:b/>
          <w:bCs/>
          <w:lang w:val="ru-RU"/>
        </w:rPr>
        <w:t>Планови проверки</w:t>
      </w:r>
    </w:p>
    <w:p w:rsidR="00E87087" w:rsidRDefault="00E87087" w:rsidP="00834962">
      <w:pPr>
        <w:pStyle w:val="a3"/>
        <w:tabs>
          <w:tab w:val="left" w:pos="426"/>
        </w:tabs>
        <w:jc w:val="both"/>
        <w:rPr>
          <w:rFonts w:ascii="Times New Roman" w:hAnsi="Times New Roman" w:cs="Times New Roman"/>
          <w:color w:val="000000"/>
          <w:sz w:val="24"/>
          <w:szCs w:val="24"/>
          <w:lang w:val="bg-BG"/>
        </w:rPr>
      </w:pPr>
      <w:r w:rsidRPr="0069149E">
        <w:rPr>
          <w:rFonts w:cs="Times New Roman"/>
          <w:color w:val="000000"/>
          <w:lang w:val="ru-RU"/>
        </w:rPr>
        <w:tab/>
      </w:r>
      <w:r w:rsidRPr="0069149E">
        <w:rPr>
          <w:lang w:val="ru-RU"/>
        </w:rPr>
        <w:t xml:space="preserve"> </w:t>
      </w:r>
      <w:r>
        <w:rPr>
          <w:rFonts w:ascii="Times New Roman" w:hAnsi="Times New Roman" w:cs="Times New Roman"/>
          <w:color w:val="000000"/>
          <w:sz w:val="24"/>
          <w:szCs w:val="24"/>
          <w:lang w:val="bg-BG"/>
        </w:rPr>
        <w:t xml:space="preserve">    По Наредба № 1 от 27.06.2005 г. за норми за допустими емисии на вредни вещества (замърсители), изпускани в атмосферата от обекти и дейности с неподвижни източници, е извършена проверка на цех за производство на пелети в гр. Брацигово. Дадени са две предписания. Предстои последващ контрол. </w:t>
      </w:r>
    </w:p>
    <w:p w:rsidR="00E87087" w:rsidRDefault="00E87087" w:rsidP="00834962">
      <w:pPr>
        <w:pStyle w:val="a3"/>
        <w:tabs>
          <w:tab w:val="left" w:pos="426"/>
        </w:tabs>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 xml:space="preserve">       </w:t>
      </w:r>
      <w:r>
        <w:rPr>
          <w:rFonts w:ascii="Times New Roman" w:hAnsi="Times New Roman" w:cs="Times New Roman"/>
          <w:color w:val="000000"/>
          <w:sz w:val="24"/>
          <w:szCs w:val="24"/>
          <w:lang w:val="bg-BG"/>
        </w:rPr>
        <w:tab/>
      </w:r>
      <w:r>
        <w:rPr>
          <w:rFonts w:ascii="Times New Roman" w:hAnsi="Times New Roman" w:cs="Times New Roman"/>
          <w:color w:val="000000"/>
          <w:sz w:val="24"/>
          <w:szCs w:val="24"/>
          <w:lang w:val="bg-BG"/>
        </w:rPr>
        <w:tab/>
        <w:t xml:space="preserve">По Наредба № 16 от 12.08.1999 г. за ограничаване емисиите на летливи органични съединения при съхранение, товарене или разтоварване и превоз на бензини, са извършени проверки на бензиностанции в гр. Стрелча и с. Бяга, общ. Брацигово. Извършвани са веднъж годишно проверки на системите за улавяне на бензиновите пари, съответстващи на Етап II на УБП. Резултати от проверките са отразени в дневници, налични в обектите. Операторите спазват изискванията на Наредба № 16 от 1999 г. </w:t>
      </w:r>
    </w:p>
    <w:p w:rsidR="00E87087" w:rsidRPr="002725AE" w:rsidRDefault="00E87087" w:rsidP="00834962">
      <w:pPr>
        <w:pStyle w:val="a3"/>
        <w:tabs>
          <w:tab w:val="left" w:pos="426"/>
        </w:tabs>
        <w:jc w:val="both"/>
        <w:rPr>
          <w:rFonts w:ascii="Times New Roman" w:hAnsi="Times New Roman" w:cs="Times New Roman"/>
          <w:color w:val="000000"/>
          <w:sz w:val="24"/>
          <w:szCs w:val="24"/>
          <w:lang w:val="bg-BG"/>
        </w:rPr>
      </w:pPr>
      <w:r w:rsidRPr="0069149E">
        <w:rPr>
          <w:b/>
          <w:bCs/>
          <w:lang w:val="ru-RU"/>
        </w:rPr>
        <w:t xml:space="preserve">            </w:t>
      </w:r>
      <w:r w:rsidRPr="002725AE">
        <w:rPr>
          <w:rFonts w:ascii="Times New Roman" w:hAnsi="Times New Roman" w:cs="Times New Roman"/>
          <w:b/>
          <w:bCs/>
          <w:sz w:val="24"/>
          <w:szCs w:val="24"/>
          <w:lang w:val="bg-BG"/>
        </w:rPr>
        <w:t>Извънредни</w:t>
      </w:r>
      <w:r w:rsidRPr="002725AE">
        <w:rPr>
          <w:rFonts w:ascii="Times New Roman" w:hAnsi="Times New Roman" w:cs="Times New Roman"/>
          <w:b/>
          <w:bCs/>
          <w:sz w:val="24"/>
          <w:szCs w:val="24"/>
          <w:lang w:val="ru-RU"/>
        </w:rPr>
        <w:t xml:space="preserve"> проверки</w:t>
      </w:r>
    </w:p>
    <w:p w:rsidR="00E87087" w:rsidRDefault="00E87087" w:rsidP="002725AE">
      <w:pPr>
        <w:pStyle w:val="a3"/>
        <w:tabs>
          <w:tab w:val="left" w:pos="426"/>
        </w:tabs>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 xml:space="preserve">           Във връзка с получен сигнал за нетърпима миризма, след обсипване на тротоара пред жилищни кооперации в гр. Пазарджик, на ул. „Тодор Пенев“ № 2 и № 4 с прахообразна смес от калциев хипохлорид, калциев хлорид и калциев хидроксид (хлорна вар), е извършена проверка, при която органолептично не е установена неприятна миризма. В жилищния район няма промишлени източници на миризми.</w:t>
      </w:r>
    </w:p>
    <w:p w:rsidR="00E87087" w:rsidRDefault="00E87087" w:rsidP="002725AE">
      <w:pPr>
        <w:pStyle w:val="a3"/>
        <w:tabs>
          <w:tab w:val="left" w:pos="426"/>
        </w:tabs>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 xml:space="preserve">         Във връзка с дадени предписания и постъпили документации за съгласуване на броя и разположението на точки за вземане на проби/извадки по глава трета от Наредба № 6 от 26 март 1999 г. за реда и начина за измерване на емисиите на вредни вещества, изпускани в атмосферния въздух от неподвижни източници, са извършени проверки на предприятие за производство и ремонт на вагони и колооси в гр. Септември и на оризарна в с. Гелеменово, общ. Пазарджик. Дадено е предписание на оператора на предприятието за производство и ремонт на вагони и колооси за вдигане височината на две изпускащи устройства, съобразно чл. 4, ал. 3 от Наредба № 1 от 27.06.2005 г. за норми за допустими емисии на вредни вещества (замърсители), изпускани в атмосферата от обекти и дейности с неподвижни източници. Предстои последващ контрол.  </w:t>
      </w:r>
    </w:p>
    <w:p w:rsidR="00E87087" w:rsidRPr="00A225E3" w:rsidRDefault="00E87087" w:rsidP="00834962">
      <w:pPr>
        <w:pStyle w:val="a3"/>
        <w:tabs>
          <w:tab w:val="left" w:pos="426"/>
        </w:tabs>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 xml:space="preserve">       Във връзка с дадено предписание е извършена проверка на оризарна в с. Ковачево, общ. Септември. Даденото предписание е изпълнено.</w:t>
      </w:r>
    </w:p>
    <w:p w:rsidR="00E87087" w:rsidRPr="00C21614" w:rsidRDefault="00E87087" w:rsidP="00C21614">
      <w:pPr>
        <w:jc w:val="both"/>
        <w:rPr>
          <w:b/>
          <w:bCs/>
          <w:lang w:val="ru-RU"/>
        </w:rPr>
      </w:pPr>
      <w:r>
        <w:rPr>
          <w:b/>
          <w:bCs/>
        </w:rPr>
        <w:t xml:space="preserve">        </w:t>
      </w:r>
      <w:r w:rsidRPr="007C2652">
        <w:rPr>
          <w:b/>
          <w:bCs/>
          <w:lang w:val="ru-RU"/>
        </w:rPr>
        <w:t xml:space="preserve"> </w:t>
      </w:r>
      <w:r>
        <w:rPr>
          <w:b/>
          <w:bCs/>
        </w:rPr>
        <w:t xml:space="preserve">По </w:t>
      </w:r>
      <w:r>
        <w:rPr>
          <w:b/>
          <w:bCs/>
          <w:lang w:val="ru-RU"/>
        </w:rPr>
        <w:t xml:space="preserve">Закона за защита от шума в околната среда (ЗЗШОС) </w:t>
      </w:r>
    </w:p>
    <w:p w:rsidR="00E87087" w:rsidRDefault="00E87087" w:rsidP="009C6EC6">
      <w:pPr>
        <w:tabs>
          <w:tab w:val="left" w:pos="567"/>
          <w:tab w:val="left" w:pos="6120"/>
          <w:tab w:val="left" w:pos="6840"/>
        </w:tabs>
        <w:jc w:val="both"/>
        <w:rPr>
          <w:color w:val="auto"/>
          <w:bdr w:val="none" w:sz="0" w:space="0" w:color="auto" w:frame="1"/>
          <w:lang w:val="ru-RU"/>
        </w:rPr>
      </w:pPr>
      <w:r>
        <w:rPr>
          <w:lang w:val="ru-RU"/>
        </w:rPr>
        <w:tab/>
      </w:r>
      <w:r>
        <w:rPr>
          <w:bdr w:val="none" w:sz="0" w:space="0" w:color="auto" w:frame="1"/>
          <w:lang w:val="ru-RU"/>
        </w:rPr>
        <w:t>Извършен е анализ на резултатите от четири доклада от извършени собствени периодични измервания на промишлен шум в околната среда. Не са установени превишавания на граничните стойности на еквивалентните нива на шум по границите на производствените площадки и в местата на въздействие.</w:t>
      </w:r>
    </w:p>
    <w:p w:rsidR="00E87087" w:rsidRDefault="00E87087" w:rsidP="009C6EC6">
      <w:pPr>
        <w:tabs>
          <w:tab w:val="left" w:pos="567"/>
          <w:tab w:val="left" w:pos="6120"/>
          <w:tab w:val="left" w:pos="6840"/>
        </w:tabs>
        <w:jc w:val="both"/>
        <w:rPr>
          <w:bdr w:val="none" w:sz="0" w:space="0" w:color="auto" w:frame="1"/>
          <w:lang w:val="ru-RU"/>
        </w:rPr>
      </w:pPr>
      <w:r>
        <w:rPr>
          <w:bdr w:val="none" w:sz="0" w:space="0" w:color="auto" w:frame="1"/>
          <w:lang w:val="ru-RU"/>
        </w:rPr>
        <w:t xml:space="preserve">         Извършени са оценки на представени доклади с резултати от проведени СПИ на емисии на вредни вещества, изпускани в атмосферния въздух от 56 неподвижни източника (66 изпускащи устройства) на 12 обекта в землищата на гр. Пазарджик, гр. Пещера, гр. Панагюрище, гр. Септември, с. Оборище, общ. Панагюрище и с. Црънча, общ. Пазарджик, както и на две изпускащи устройства на РДБО Панагюрище за м. януари и м. февруари 2024 г. Анализът на резултатите показва, че са спазени емисионните норми. </w:t>
      </w:r>
    </w:p>
    <w:p w:rsidR="00E87087" w:rsidRDefault="00E87087" w:rsidP="009C6EC6">
      <w:pPr>
        <w:tabs>
          <w:tab w:val="left" w:pos="567"/>
          <w:tab w:val="left" w:pos="6120"/>
          <w:tab w:val="left" w:pos="6840"/>
        </w:tabs>
        <w:jc w:val="both"/>
        <w:rPr>
          <w:bdr w:val="none" w:sz="0" w:space="0" w:color="auto" w:frame="1"/>
          <w:lang w:val="ru-RU"/>
        </w:rPr>
      </w:pPr>
      <w:r>
        <w:rPr>
          <w:bdr w:val="none" w:sz="0" w:space="0" w:color="auto" w:frame="1"/>
          <w:lang w:val="ru-RU"/>
        </w:rPr>
        <w:tab/>
        <w:t xml:space="preserve">Извършена е оценка на резултатите от СНИ на инсталация за производство на енергия от отпадъци и биомаса в гр. Пещера за м. декември 2023 г. и м. януари 2024 г. Анализът на резултатите показва, че са спазени емисионните норми, определени в издаденото КР на оператора. </w:t>
      </w:r>
    </w:p>
    <w:p w:rsidR="00E87087" w:rsidRDefault="00E87087" w:rsidP="009C6EC6">
      <w:pPr>
        <w:tabs>
          <w:tab w:val="left" w:pos="567"/>
          <w:tab w:val="left" w:pos="6120"/>
          <w:tab w:val="left" w:pos="6840"/>
        </w:tabs>
        <w:jc w:val="both"/>
        <w:rPr>
          <w:bdr w:val="none" w:sz="0" w:space="0" w:color="auto" w:frame="1"/>
          <w:lang w:val="ru-RU"/>
        </w:rPr>
      </w:pPr>
      <w:r>
        <w:rPr>
          <w:bdr w:val="none" w:sz="0" w:space="0" w:color="auto" w:frame="1"/>
          <w:lang w:val="ru-RU"/>
        </w:rPr>
        <w:t xml:space="preserve">         От директора на РИОСВ-Пазарджик по чл. 11, ал. 2 от Наредба № 6 от 26 март 1999 г. за реда и начина за измерване на емисиите на вредни вещества, изпускани в атмосферния въздух от неподвижни източници, са утвърдени броя</w:t>
      </w:r>
      <w:r w:rsidR="00F74622">
        <w:rPr>
          <w:bdr w:val="none" w:sz="0" w:space="0" w:color="auto" w:frame="1"/>
          <w:lang w:val="ru-RU"/>
        </w:rPr>
        <w:t>т</w:t>
      </w:r>
      <w:r w:rsidRPr="0069149E">
        <w:rPr>
          <w:bdr w:val="none" w:sz="0" w:space="0" w:color="auto" w:frame="1"/>
          <w:lang w:val="ru-RU"/>
        </w:rPr>
        <w:t xml:space="preserve"> (</w:t>
      </w:r>
      <w:r>
        <w:rPr>
          <w:bdr w:val="none" w:sz="0" w:space="0" w:color="auto" w:frame="1"/>
          <w:lang w:val="ru-RU"/>
        </w:rPr>
        <w:t>10</w:t>
      </w:r>
      <w:r w:rsidRPr="0069149E">
        <w:rPr>
          <w:bdr w:val="none" w:sz="0" w:space="0" w:color="auto" w:frame="1"/>
          <w:lang w:val="ru-RU"/>
        </w:rPr>
        <w:t>)</w:t>
      </w:r>
      <w:r>
        <w:rPr>
          <w:bdr w:val="none" w:sz="0" w:space="0" w:color="auto" w:frame="1"/>
          <w:lang w:val="ru-RU"/>
        </w:rPr>
        <w:t xml:space="preserve"> и разположението на точки за вземане на проби/извадки за извършване на регламентираните измервания на 9 неподвижни източника на емисии.</w:t>
      </w:r>
    </w:p>
    <w:p w:rsidR="00E87087" w:rsidRDefault="00E87087" w:rsidP="009C6EC6">
      <w:pPr>
        <w:tabs>
          <w:tab w:val="left" w:pos="567"/>
          <w:tab w:val="left" w:pos="6120"/>
          <w:tab w:val="left" w:pos="6840"/>
        </w:tabs>
        <w:jc w:val="both"/>
        <w:rPr>
          <w:bdr w:val="none" w:sz="0" w:space="0" w:color="auto" w:frame="1"/>
          <w:lang w:val="ru-RU"/>
        </w:rPr>
      </w:pPr>
      <w:r>
        <w:rPr>
          <w:bdr w:val="none" w:sz="0" w:space="0" w:color="auto" w:frame="1"/>
          <w:lang w:val="ru-RU"/>
        </w:rPr>
        <w:t xml:space="preserve">         Извършено е ежеседмично следене на сайтове в интернет за реклама на хладилни агенти – вещества, които нарушават озоновия слой и флуорсъдържащи парникови газове в бутилки за еднократна употреба или предлагани на по-ниски цени. </w:t>
      </w:r>
    </w:p>
    <w:p w:rsidR="00E87087" w:rsidRDefault="00E87087" w:rsidP="009C6EC6">
      <w:pPr>
        <w:tabs>
          <w:tab w:val="left" w:pos="567"/>
          <w:tab w:val="left" w:pos="6120"/>
          <w:tab w:val="left" w:pos="6840"/>
        </w:tabs>
        <w:jc w:val="both"/>
        <w:rPr>
          <w:bdr w:val="none" w:sz="0" w:space="0" w:color="auto" w:frame="1"/>
          <w:lang w:val="ru-RU"/>
        </w:rPr>
      </w:pPr>
      <w:r>
        <w:rPr>
          <w:bdr w:val="none" w:sz="0" w:space="0" w:color="auto" w:frame="1"/>
          <w:lang w:val="ru-RU"/>
        </w:rPr>
        <w:t xml:space="preserve">         Във връзка с постъпили инвестиционни предложения за провеждане на процедури по ОВОС и ЕО, по компонент „атмосферен въздух“ и фактор „шум“ през месеците януари и февруари 2024 г. са изготвени 16 становища.</w:t>
      </w:r>
    </w:p>
    <w:p w:rsidR="00E87087" w:rsidRPr="009C6EC6" w:rsidRDefault="00E87087" w:rsidP="009C6EC6">
      <w:pPr>
        <w:tabs>
          <w:tab w:val="left" w:pos="567"/>
          <w:tab w:val="left" w:pos="6120"/>
          <w:tab w:val="left" w:pos="6840"/>
        </w:tabs>
        <w:jc w:val="both"/>
        <w:rPr>
          <w:bdr w:val="none" w:sz="0" w:space="0" w:color="auto" w:frame="1"/>
          <w:lang w:val="ru-RU"/>
        </w:rPr>
      </w:pPr>
      <w:r>
        <w:rPr>
          <w:bdr w:val="none" w:sz="0" w:space="0" w:color="auto" w:frame="1"/>
          <w:lang w:val="ru-RU"/>
        </w:rPr>
        <w:t xml:space="preserve">         Взето е участие в обучителен семинар на тема „Представяне на програмен продукт AUSTAL 3.0 – обхват и приложение”, организиран от дирекция „Опазване чистотата на въздуха” в МОСВ.      </w:t>
      </w:r>
    </w:p>
    <w:p w:rsidR="00E87087" w:rsidRDefault="00E87087" w:rsidP="00E2786F">
      <w:pPr>
        <w:ind w:firstLine="708"/>
        <w:jc w:val="both"/>
        <w:rPr>
          <w:bdr w:val="none" w:sz="0" w:space="0" w:color="auto" w:frame="1"/>
          <w:lang w:val="ru-RU"/>
        </w:rPr>
      </w:pPr>
      <w:r w:rsidRPr="00212365">
        <w:rPr>
          <w:b/>
          <w:bCs/>
          <w:lang w:val="ru-RU"/>
        </w:rPr>
        <w:t>Води</w:t>
      </w:r>
      <w:r w:rsidRPr="00212365">
        <w:rPr>
          <w:lang w:val="ru-RU"/>
        </w:rPr>
        <w:t xml:space="preserve"> – </w:t>
      </w:r>
      <w:r w:rsidRPr="0069149E">
        <w:rPr>
          <w:lang w:val="ru-RU"/>
        </w:rPr>
        <w:t xml:space="preserve">през отчетния период </w:t>
      </w:r>
      <w:r w:rsidRPr="00212365">
        <w:rPr>
          <w:bdr w:val="none" w:sz="0" w:space="0" w:color="auto" w:frame="1"/>
          <w:lang w:val="ru-RU"/>
        </w:rPr>
        <w:t xml:space="preserve">от експертите в направлението са извършени </w:t>
      </w:r>
      <w:r>
        <w:rPr>
          <w:bdr w:val="none" w:sz="0" w:space="0" w:color="auto" w:frame="1"/>
        </w:rPr>
        <w:t>15</w:t>
      </w:r>
      <w:r>
        <w:rPr>
          <w:bdr w:val="none" w:sz="0" w:space="0" w:color="auto" w:frame="1"/>
          <w:lang w:val="ru-RU"/>
        </w:rPr>
        <w:t xml:space="preserve"> проверки на 15 обекта, от които 12 планови /по Закона за водите /, 1 по сигнал и 2 </w:t>
      </w:r>
      <w:r w:rsidR="00F74622">
        <w:rPr>
          <w:bdr w:val="none" w:sz="0" w:space="0" w:color="auto" w:frame="1"/>
          <w:lang w:val="ru-RU"/>
        </w:rPr>
        <w:t xml:space="preserve">за </w:t>
      </w:r>
      <w:r>
        <w:rPr>
          <w:bdr w:val="none" w:sz="0" w:space="0" w:color="auto" w:frame="1"/>
        </w:rPr>
        <w:t>по</w:t>
      </w:r>
      <w:r w:rsidR="00F74622">
        <w:rPr>
          <w:bdr w:val="none" w:sz="0" w:space="0" w:color="auto" w:frame="1"/>
        </w:rPr>
        <w:t>следващ контрал на дадени предписания</w:t>
      </w:r>
      <w:r>
        <w:rPr>
          <w:bdr w:val="none" w:sz="0" w:space="0" w:color="auto" w:frame="1"/>
          <w:lang w:val="ru-RU"/>
        </w:rPr>
        <w:t>.</w:t>
      </w:r>
    </w:p>
    <w:p w:rsidR="00E87087" w:rsidRDefault="00E87087" w:rsidP="00E2786F">
      <w:pPr>
        <w:ind w:firstLine="708"/>
        <w:jc w:val="both"/>
      </w:pPr>
      <w:r>
        <w:rPr>
          <w:bdr w:val="none" w:sz="0" w:space="0" w:color="auto" w:frame="1"/>
          <w:lang w:val="ru-RU"/>
        </w:rPr>
        <w:t xml:space="preserve">Извършените планови </w:t>
      </w:r>
      <w:r>
        <w:rPr>
          <w:lang w:val="ru-RU"/>
        </w:rPr>
        <w:t xml:space="preserve">проверки са по заповед  </w:t>
      </w:r>
      <w:r>
        <w:rPr>
          <w:bdr w:val="none" w:sz="0" w:space="0" w:color="auto" w:frame="1"/>
          <w:lang w:val="ru-RU"/>
        </w:rPr>
        <w:t>РД 955/19.12.2023 г. на МОСВ</w:t>
      </w:r>
      <w:r>
        <w:rPr>
          <w:lang w:val="ru-RU"/>
        </w:rPr>
        <w:t xml:space="preserve"> за провеждане на емисионен контрол. Взети са водни проби за анализ от следните по- значими обекти: </w:t>
      </w:r>
      <w:r>
        <w:rPr>
          <w:color w:val="auto"/>
          <w:lang w:eastAsia="en-US"/>
        </w:rPr>
        <w:t>„</w:t>
      </w:r>
      <w:r>
        <w:rPr>
          <w:lang w:val="ru-RU"/>
        </w:rPr>
        <w:t>ВиК</w:t>
      </w:r>
      <w:r>
        <w:rPr>
          <w:color w:val="auto"/>
          <w:lang w:eastAsia="en-US"/>
        </w:rPr>
        <w:t>“</w:t>
      </w:r>
      <w:r>
        <w:rPr>
          <w:lang w:val="ru-RU"/>
        </w:rPr>
        <w:t xml:space="preserve"> ЕООД, гр. Белово - канализационна система на гр. Белово, </w:t>
      </w:r>
      <w:r>
        <w:rPr>
          <w:color w:val="auto"/>
          <w:lang w:eastAsia="en-US"/>
        </w:rPr>
        <w:t>„</w:t>
      </w:r>
      <w:r>
        <w:rPr>
          <w:lang w:val="ru-RU"/>
        </w:rPr>
        <w:t>В и К</w:t>
      </w:r>
      <w:r>
        <w:rPr>
          <w:color w:val="auto"/>
          <w:lang w:eastAsia="en-US"/>
        </w:rPr>
        <w:t>“</w:t>
      </w:r>
      <w:r>
        <w:rPr>
          <w:lang w:val="ru-RU"/>
        </w:rPr>
        <w:t xml:space="preserve"> ЕООД, гр. Стрелча - канализационна система на гр. Стрелча, </w:t>
      </w:r>
      <w:r>
        <w:t xml:space="preserve">„Елхим Искра“ АД,        гр. Пазарджик - ПСОВ за химически замърсени води, </w:t>
      </w:r>
      <w:r>
        <w:rPr>
          <w:color w:val="auto"/>
          <w:lang w:eastAsia="en-US"/>
        </w:rPr>
        <w:t>„</w:t>
      </w:r>
      <w:r>
        <w:rPr>
          <w:bdr w:val="none" w:sz="0" w:space="0" w:color="auto" w:frame="1"/>
          <w:lang w:val="ru-RU"/>
        </w:rPr>
        <w:t>Информационни носители</w:t>
      </w:r>
      <w:r>
        <w:rPr>
          <w:color w:val="auto"/>
          <w:lang w:eastAsia="en-US"/>
        </w:rPr>
        <w:t xml:space="preserve">“ </w:t>
      </w:r>
      <w:r>
        <w:rPr>
          <w:bdr w:val="none" w:sz="0" w:space="0" w:color="auto" w:frame="1"/>
          <w:lang w:val="ru-RU"/>
        </w:rPr>
        <w:t xml:space="preserve">АД - ПСОВ за химически замърсени води, </w:t>
      </w:r>
      <w:r>
        <w:rPr>
          <w:color w:val="auto"/>
          <w:lang w:eastAsia="en-US"/>
        </w:rPr>
        <w:t>„</w:t>
      </w:r>
      <w:r>
        <w:rPr>
          <w:bdr w:val="none" w:sz="0" w:space="0" w:color="auto" w:frame="1"/>
          <w:lang w:val="ru-RU"/>
        </w:rPr>
        <w:t>Ди Ес Смит</w:t>
      </w:r>
      <w:r>
        <w:rPr>
          <w:color w:val="auto"/>
          <w:lang w:eastAsia="en-US"/>
        </w:rPr>
        <w:t xml:space="preserve">“ </w:t>
      </w:r>
      <w:r>
        <w:rPr>
          <w:bdr w:val="none" w:sz="0" w:space="0" w:color="auto" w:frame="1"/>
          <w:lang w:val="ru-RU"/>
        </w:rPr>
        <w:t>АД - ПСОВ за прозводствени отпадъчни води,</w:t>
      </w:r>
      <w:r>
        <w:rPr>
          <w:color w:val="auto"/>
          <w:lang w:val="ru-RU" w:eastAsia="en-US"/>
        </w:rPr>
        <w:t xml:space="preserve"> </w:t>
      </w:r>
      <w:r>
        <w:rPr>
          <w:color w:val="auto"/>
          <w:lang w:eastAsia="en-US"/>
        </w:rPr>
        <w:t>„</w:t>
      </w:r>
      <w:r>
        <w:rPr>
          <w:bdr w:val="none" w:sz="0" w:space="0" w:color="auto" w:frame="1"/>
          <w:lang w:val="ru-RU"/>
        </w:rPr>
        <w:t>Асарел Медет</w:t>
      </w:r>
      <w:r>
        <w:rPr>
          <w:color w:val="auto"/>
          <w:lang w:eastAsia="en-US"/>
        </w:rPr>
        <w:t>“</w:t>
      </w:r>
      <w:r>
        <w:t xml:space="preserve"> </w:t>
      </w:r>
      <w:r>
        <w:rPr>
          <w:bdr w:val="none" w:sz="0" w:space="0" w:color="auto" w:frame="1"/>
          <w:lang w:val="ru-RU"/>
        </w:rPr>
        <w:t xml:space="preserve">АД – ПСРВ и ПСБФОВ. От резултатите, получени до момента, няма установени превишения на ИЕО съгласно  разрешителните за заустване на операторите. Всички протоколи от проведен собствен мониторинг на отпадъчни води са въведени в информационната система за управление на водите. </w:t>
      </w:r>
      <w:r>
        <w:rPr>
          <w:i/>
          <w:iCs/>
        </w:rPr>
        <w:t xml:space="preserve">       </w:t>
      </w:r>
    </w:p>
    <w:p w:rsidR="00E87087" w:rsidRDefault="00E87087" w:rsidP="00E2786F">
      <w:pPr>
        <w:ind w:firstLine="708"/>
        <w:jc w:val="both"/>
        <w:rPr>
          <w:color w:val="auto"/>
          <w:lang w:eastAsia="en-US"/>
        </w:rPr>
      </w:pPr>
      <w:r>
        <w:t xml:space="preserve">Извършена е проверка по сигнал за нерегламентирано заустване на отпадъчни води от автомивка в гр. Велинград. Сигналът е неоснователен - отпадъчните води от автомивката се пречистват от модулно пречиствателно съоръжение тип КМУ. След пречистване отпадъчните води се заустват в градската канализация на гр. Велинград, съгласно становище и акт за въвеждане в експлоатация, издаден от Община Велинград. Авторът на сигнала е уведомен за резултатите от проверката. Дадено е едно предписание, което е изпълнено. </w:t>
      </w:r>
    </w:p>
    <w:p w:rsidR="00E87087" w:rsidRPr="00834962" w:rsidRDefault="00E87087" w:rsidP="00834962">
      <w:pPr>
        <w:ind w:firstLine="708"/>
        <w:jc w:val="both"/>
        <w:rPr>
          <w:bdr w:val="none" w:sz="0" w:space="0" w:color="auto" w:frame="1"/>
          <w:lang w:val="ru-RU"/>
        </w:rPr>
      </w:pPr>
      <w:r>
        <w:rPr>
          <w:bdr w:val="none" w:sz="0" w:space="0" w:color="auto" w:frame="1"/>
          <w:lang w:val="ru-RU"/>
        </w:rPr>
        <w:t>Във връзка с постъпили ИП за провеждане на процедури по ОВОС и ЕО са изготвени 12 становища по компонент „Води“.</w:t>
      </w:r>
    </w:p>
    <w:p w:rsidR="00E87087" w:rsidRDefault="00E87087" w:rsidP="00BD1AB2">
      <w:pPr>
        <w:jc w:val="both"/>
      </w:pPr>
      <w:r>
        <w:rPr>
          <w:bdr w:val="none" w:sz="0" w:space="0" w:color="auto" w:frame="1"/>
        </w:rPr>
        <w:t xml:space="preserve"> </w:t>
      </w:r>
      <w:r w:rsidRPr="0069149E">
        <w:rPr>
          <w:bdr w:val="none" w:sz="0" w:space="0" w:color="auto" w:frame="1"/>
          <w:lang w:val="ru-RU"/>
        </w:rPr>
        <w:t xml:space="preserve">  </w:t>
      </w:r>
      <w:r>
        <w:rPr>
          <w:bdr w:val="none" w:sz="0" w:space="0" w:color="auto" w:frame="1"/>
        </w:rPr>
        <w:t xml:space="preserve">      </w:t>
      </w:r>
      <w:r w:rsidRPr="0069149E">
        <w:rPr>
          <w:bdr w:val="none" w:sz="0" w:space="0" w:color="auto" w:frame="1"/>
          <w:lang w:val="ru-RU"/>
        </w:rPr>
        <w:t xml:space="preserve">  </w:t>
      </w:r>
      <w:r w:rsidRPr="009E7E0C">
        <w:rPr>
          <w:b/>
          <w:bCs/>
          <w:lang w:val="ru-RU"/>
        </w:rPr>
        <w:t>Почви –</w:t>
      </w:r>
      <w:r w:rsidRPr="009E7E0C">
        <w:rPr>
          <w:lang w:val="ru-RU"/>
        </w:rPr>
        <w:t xml:space="preserve"> през</w:t>
      </w:r>
      <w:r w:rsidRPr="009E7E0C">
        <w:rPr>
          <w:b/>
          <w:bCs/>
          <w:lang w:val="ru-RU"/>
        </w:rPr>
        <w:t xml:space="preserve"> </w:t>
      </w:r>
      <w:r>
        <w:t>отчетния период</w:t>
      </w:r>
      <w:r w:rsidR="00EF76ED">
        <w:t xml:space="preserve"> са</w:t>
      </w:r>
      <w:r>
        <w:t xml:space="preserve"> извършен</w:t>
      </w:r>
      <w:r w:rsidR="00EF76ED">
        <w:t>и:</w:t>
      </w:r>
      <w:r>
        <w:t xml:space="preserve"> 1 планова проверка и </w:t>
      </w:r>
      <w:r w:rsidR="00EF76ED">
        <w:t>участие в</w:t>
      </w:r>
      <w:r>
        <w:t xml:space="preserve"> </w:t>
      </w:r>
      <w:r w:rsidR="00F74622">
        <w:t>комплексна проверка на обект</w:t>
      </w:r>
      <w:r w:rsidRPr="000B1ADD">
        <w:t>, съгласно изискванията и разпоредбите на Закона за опазване на почвите и Закона за опазване на земеделските земи</w:t>
      </w:r>
      <w:r>
        <w:t>.</w:t>
      </w:r>
    </w:p>
    <w:p w:rsidR="00E87087" w:rsidRDefault="00E87087" w:rsidP="00BD1AB2">
      <w:pPr>
        <w:ind w:firstLine="708"/>
        <w:jc w:val="both"/>
      </w:pPr>
      <w:r>
        <w:t xml:space="preserve">Извършена е планова проверка на площадка, стопанисвана от ,,Хмела Велинград“ АД, на чиято територия се намира склад № 123 за съхранение на негодни за употреба препарати за растителна защита </w:t>
      </w:r>
      <w:r w:rsidRPr="0069149E">
        <w:rPr>
          <w:lang w:val="ru-RU"/>
        </w:rPr>
        <w:t>(</w:t>
      </w:r>
      <w:r>
        <w:t>ПРЗ</w:t>
      </w:r>
      <w:r w:rsidRPr="0069149E">
        <w:rPr>
          <w:lang w:val="ru-RU"/>
        </w:rPr>
        <w:t>)</w:t>
      </w:r>
      <w:r>
        <w:t>. Установи се, че техническото състояние на склада е добро, няма изтичане или разпиляване на ПРЗ в и извън сградата на склада. Не са установени несъответствия с екологичното законодателство и опасност от замърсяване на компонентите на околната среда.</w:t>
      </w:r>
    </w:p>
    <w:p w:rsidR="00E87087" w:rsidRDefault="00E87087" w:rsidP="00482EE9">
      <w:pPr>
        <w:ind w:firstLine="708"/>
        <w:jc w:val="both"/>
      </w:pPr>
      <w:r>
        <w:t>Експертът от направлението взе участие в извънредна проверка по писмо на МОСВ на кариера ,,Лозница</w:t>
      </w:r>
      <w:r w:rsidRPr="0069149E">
        <w:rPr>
          <w:lang w:val="ru-RU"/>
        </w:rPr>
        <w:t xml:space="preserve"> 1</w:t>
      </w:r>
      <w:r>
        <w:t>“, за добив на инертни материали</w:t>
      </w:r>
      <w:r w:rsidRPr="0069149E">
        <w:rPr>
          <w:lang w:val="ru-RU"/>
        </w:rPr>
        <w:t>,</w:t>
      </w:r>
      <w:r>
        <w:t xml:space="preserve"> находяща се в землищата на селата Памидово и Динката, общ. Лесичово, стопанисвана от ,,Холсим Кариерни Материали“ АД. При извършения оглед на място </w:t>
      </w:r>
      <w:r w:rsidR="00D651CE">
        <w:t>н</w:t>
      </w:r>
      <w:r>
        <w:t>е се констатираха нарушения, свързани с неизпълнение на изискванията и разпоредбите на Закона за почвите и Закона за опазване на земеделските земи.</w:t>
      </w:r>
    </w:p>
    <w:p w:rsidR="00E87087" w:rsidRPr="00482EE9" w:rsidRDefault="00E87087" w:rsidP="00EE4FFF">
      <w:pPr>
        <w:ind w:firstLine="423"/>
        <w:jc w:val="both"/>
      </w:pPr>
      <w:r w:rsidRPr="0069149E">
        <w:rPr>
          <w:lang w:val="ru-RU"/>
        </w:rPr>
        <w:t xml:space="preserve">    </w:t>
      </w:r>
      <w:r>
        <w:t xml:space="preserve">Експертът от направлението взе участие в </w:t>
      </w:r>
      <w:r w:rsidRPr="0069149E">
        <w:rPr>
          <w:lang w:val="ru-RU"/>
        </w:rPr>
        <w:t>к</w:t>
      </w:r>
      <w:r>
        <w:t xml:space="preserve">омплексна проверка на оператор с издадено комплексно разрешително </w:t>
      </w:r>
      <w:r w:rsidRPr="0069149E">
        <w:rPr>
          <w:lang w:val="ru-RU"/>
        </w:rPr>
        <w:t>(</w:t>
      </w:r>
      <w:r>
        <w:t>КР</w:t>
      </w:r>
      <w:r w:rsidRPr="0069149E">
        <w:rPr>
          <w:lang w:val="ru-RU"/>
        </w:rPr>
        <w:t>)</w:t>
      </w:r>
      <w:r>
        <w:t xml:space="preserve"> - ЕТ ,,Ангелов-Иван Ангелов“ с площадка, разположена в землището на гр. Пещера. Констатира се изпълнение на условието в</w:t>
      </w:r>
      <w:r w:rsidRPr="0069149E">
        <w:rPr>
          <w:lang w:val="ru-RU"/>
        </w:rPr>
        <w:t xml:space="preserve"> </w:t>
      </w:r>
      <w:r>
        <w:t xml:space="preserve">комплексното разрешително, отговарящо на изискванията и разпоредбите на Закона за почвите и Закона за опазване на земеделските земи. </w:t>
      </w:r>
    </w:p>
    <w:p w:rsidR="00E87087" w:rsidRDefault="00E87087" w:rsidP="0065082E">
      <w:pPr>
        <w:spacing w:after="160"/>
        <w:ind w:firstLine="423"/>
        <w:jc w:val="both"/>
        <w:rPr>
          <w:color w:val="auto"/>
        </w:rPr>
      </w:pPr>
      <w:r>
        <w:rPr>
          <w:bdr w:val="none" w:sz="0" w:space="0" w:color="auto" w:frame="1"/>
        </w:rPr>
        <w:t xml:space="preserve">    </w:t>
      </w:r>
      <w:r w:rsidRPr="00B605CA">
        <w:rPr>
          <w:b/>
          <w:bCs/>
        </w:rPr>
        <w:t xml:space="preserve">Биологично разнообразие и НЕМ </w:t>
      </w:r>
      <w:r>
        <w:t xml:space="preserve">– през отчетния период </w:t>
      </w:r>
      <w:r w:rsidRPr="00B605CA">
        <w:t>експертите и специалистите от направление БРЗТЗ</w:t>
      </w:r>
      <w:r w:rsidRPr="00B605CA">
        <w:rPr>
          <w:color w:val="auto"/>
          <w:lang w:eastAsia="en-US"/>
        </w:rPr>
        <w:t xml:space="preserve"> извършиха </w:t>
      </w:r>
      <w:r>
        <w:rPr>
          <w:color w:val="auto"/>
          <w:lang w:val="ru-RU" w:eastAsia="en-US"/>
        </w:rPr>
        <w:t>23</w:t>
      </w:r>
      <w:r w:rsidRPr="007C2652">
        <w:rPr>
          <w:color w:val="auto"/>
          <w:lang w:val="ru-RU" w:eastAsia="en-US"/>
        </w:rPr>
        <w:t xml:space="preserve"> </w:t>
      </w:r>
      <w:r w:rsidRPr="00B605CA">
        <w:t>проверки</w:t>
      </w:r>
      <w:r w:rsidRPr="00B605CA">
        <w:rPr>
          <w:lang w:val="ru-RU"/>
        </w:rPr>
        <w:t xml:space="preserve"> </w:t>
      </w:r>
      <w:r w:rsidRPr="00B605CA">
        <w:t>в</w:t>
      </w:r>
      <w:r w:rsidRPr="00B605CA">
        <w:rPr>
          <w:lang w:val="ru-RU"/>
        </w:rPr>
        <w:t xml:space="preserve"> </w:t>
      </w:r>
      <w:r w:rsidRPr="007C2652">
        <w:rPr>
          <w:lang w:val="ru-RU"/>
        </w:rPr>
        <w:t>1</w:t>
      </w:r>
      <w:r w:rsidRPr="0069149E">
        <w:rPr>
          <w:lang w:val="ru-RU"/>
        </w:rPr>
        <w:t>0</w:t>
      </w:r>
      <w:r w:rsidRPr="00B605CA">
        <w:rPr>
          <w:lang w:val="ru-RU"/>
        </w:rPr>
        <w:t xml:space="preserve"> </w:t>
      </w:r>
      <w:r w:rsidRPr="00B605CA">
        <w:t xml:space="preserve">обекта, в т.ч. </w:t>
      </w:r>
      <w:r w:rsidRPr="007C2652">
        <w:rPr>
          <w:lang w:val="ru-RU"/>
        </w:rPr>
        <w:t>1</w:t>
      </w:r>
      <w:r>
        <w:rPr>
          <w:lang w:val="ru-RU"/>
        </w:rPr>
        <w:t>5</w:t>
      </w:r>
      <w:r w:rsidRPr="00B605CA">
        <w:t xml:space="preserve"> планови</w:t>
      </w:r>
      <w:r w:rsidRPr="007C2652">
        <w:rPr>
          <w:lang w:val="ru-RU"/>
        </w:rPr>
        <w:t>,</w:t>
      </w:r>
      <w:r>
        <w:t xml:space="preserve"> 8 извънредни и 25 обхода</w:t>
      </w:r>
      <w:r w:rsidRPr="00B605CA">
        <w:t>.</w:t>
      </w:r>
      <w:r w:rsidRPr="0069149E">
        <w:rPr>
          <w:lang w:val="ru-RU"/>
        </w:rPr>
        <w:t xml:space="preserve"> </w:t>
      </w:r>
      <w:r>
        <w:t xml:space="preserve">В рамките на осъществявания контрол няма дадени предписания. </w:t>
      </w:r>
      <w:r>
        <w:rPr>
          <w:color w:val="auto"/>
        </w:rPr>
        <w:t>З</w:t>
      </w:r>
      <w:r w:rsidRPr="00F91B2F">
        <w:rPr>
          <w:color w:val="auto"/>
        </w:rPr>
        <w:t>а констатирано нарушение на чл.</w:t>
      </w:r>
      <w:r>
        <w:rPr>
          <w:color w:val="auto"/>
        </w:rPr>
        <w:t xml:space="preserve"> </w:t>
      </w:r>
      <w:r w:rsidRPr="00F91B2F">
        <w:rPr>
          <w:color w:val="auto"/>
        </w:rPr>
        <w:t>17, ал. 1 от ЗЗТ</w:t>
      </w:r>
      <w:r>
        <w:rPr>
          <w:color w:val="auto"/>
        </w:rPr>
        <w:t xml:space="preserve"> </w:t>
      </w:r>
      <w:r w:rsidRPr="00F91B2F">
        <w:rPr>
          <w:color w:val="auto"/>
        </w:rPr>
        <w:t>е съставен и предявен АУАН на физическо лице за незаконна сеч в границите на резерват „Купена“.</w:t>
      </w:r>
      <w:r>
        <w:rPr>
          <w:color w:val="auto"/>
        </w:rPr>
        <w:t xml:space="preserve"> </w:t>
      </w:r>
    </w:p>
    <w:p w:rsidR="00E87087" w:rsidRPr="0065082E" w:rsidRDefault="00E87087" w:rsidP="0065082E">
      <w:pPr>
        <w:ind w:firstLine="708"/>
        <w:jc w:val="both"/>
        <w:rPr>
          <w:color w:val="auto"/>
        </w:rPr>
      </w:pPr>
      <w:r w:rsidRPr="0065082E">
        <w:rPr>
          <w:color w:val="auto"/>
        </w:rPr>
        <w:t xml:space="preserve">През отчетния период са извършени 13 планови проверки и 25 обхода в резервати „Купена“ и „Мантарица“. В резерват „Мантарица“ не са установени нарушения. С цел опазване от незаконни посегателства на резерват „Купена“ са увеличени обходите на парковата охрана и са проведени две акции със ЗЖУ – Пловдив. При едната от тях са заловени двама нарушители, </w:t>
      </w:r>
      <w:r>
        <w:rPr>
          <w:color w:val="auto"/>
        </w:rPr>
        <w:t xml:space="preserve">на място е </w:t>
      </w:r>
      <w:r w:rsidRPr="0065082E">
        <w:rPr>
          <w:color w:val="auto"/>
        </w:rPr>
        <w:t xml:space="preserve">унищожен един самар, </w:t>
      </w:r>
      <w:r w:rsidRPr="0069149E">
        <w:rPr>
          <w:color w:val="auto"/>
          <w:lang w:val="ru-RU"/>
        </w:rPr>
        <w:t xml:space="preserve">задържан </w:t>
      </w:r>
      <w:r w:rsidRPr="0065082E">
        <w:rPr>
          <w:color w:val="auto"/>
        </w:rPr>
        <w:t xml:space="preserve">е </w:t>
      </w:r>
      <w:r w:rsidRPr="0069149E">
        <w:rPr>
          <w:color w:val="auto"/>
          <w:lang w:val="ru-RU"/>
        </w:rPr>
        <w:t>моторен трион</w:t>
      </w:r>
      <w:r w:rsidRPr="0065082E">
        <w:rPr>
          <w:color w:val="auto"/>
        </w:rPr>
        <w:t>, а дървата - около 0,3 м³,</w:t>
      </w:r>
      <w:r>
        <w:rPr>
          <w:color w:val="auto"/>
        </w:rPr>
        <w:t xml:space="preserve"> </w:t>
      </w:r>
      <w:r w:rsidRPr="0065082E">
        <w:rPr>
          <w:color w:val="auto"/>
        </w:rPr>
        <w:t>са оставени на място. На единия нарушител е съставен акт за административно нарушение на ЗЗТ, а на другия, предстои да бъде съставен АУАН след установяването му.</w:t>
      </w:r>
    </w:p>
    <w:p w:rsidR="00E87087" w:rsidRPr="0065082E" w:rsidRDefault="00E87087" w:rsidP="0065082E">
      <w:pPr>
        <w:ind w:firstLine="708"/>
        <w:jc w:val="both"/>
        <w:rPr>
          <w:color w:val="auto"/>
        </w:rPr>
      </w:pPr>
      <w:r w:rsidRPr="0065082E">
        <w:rPr>
          <w:color w:val="auto"/>
        </w:rPr>
        <w:t>Планова проверка в ЗМ „Находище на атинска мерендера</w:t>
      </w:r>
      <w:r>
        <w:rPr>
          <w:color w:val="auto"/>
        </w:rPr>
        <w:t xml:space="preserve"> -</w:t>
      </w:r>
      <w:r w:rsidRPr="0065082E">
        <w:rPr>
          <w:color w:val="auto"/>
        </w:rPr>
        <w:t xml:space="preserve"> село Исперихово“ не установи нарушения в защитената територия. Не са установени заплахи и/или намаляване на популацията на защитения растител</w:t>
      </w:r>
      <w:r>
        <w:rPr>
          <w:color w:val="auto"/>
        </w:rPr>
        <w:t>ен</w:t>
      </w:r>
      <w:r w:rsidRPr="0065082E">
        <w:rPr>
          <w:color w:val="auto"/>
        </w:rPr>
        <w:t xml:space="preserve"> вид.</w:t>
      </w:r>
    </w:p>
    <w:p w:rsidR="00E87087" w:rsidRPr="0065082E" w:rsidRDefault="00E87087" w:rsidP="0065082E">
      <w:pPr>
        <w:ind w:firstLine="708"/>
        <w:jc w:val="both"/>
        <w:rPr>
          <w:color w:val="auto"/>
        </w:rPr>
      </w:pPr>
      <w:r w:rsidRPr="0065082E">
        <w:rPr>
          <w:color w:val="auto"/>
        </w:rPr>
        <w:t>По постъпил сигнал на „зелен“ телефон е извършена извънредна проверка на място в имот с идентификатор 66559.50.1 по КККР на с. Синитово, общ. Пазарджик (територия, заета от водни обекти, с НТП водно течение на р. Марица). Подадената информация от сигналоподателя за незаконен добив на пясък от коритото на р. Марица и неговото извозване е неоснователна. За извършваните дейности е проведена процедура по оценка за съвместимост.</w:t>
      </w:r>
    </w:p>
    <w:p w:rsidR="00E87087" w:rsidRPr="0065082E" w:rsidRDefault="00E87087" w:rsidP="0065082E">
      <w:pPr>
        <w:ind w:firstLine="708"/>
        <w:jc w:val="both"/>
        <w:rPr>
          <w:color w:val="FF0000"/>
        </w:rPr>
      </w:pPr>
      <w:r w:rsidRPr="0065082E">
        <w:rPr>
          <w:color w:val="auto"/>
        </w:rPr>
        <w:t>След постъпило предложение от Асоциация на парковете в България за обявяване на</w:t>
      </w:r>
      <w:r w:rsidRPr="0065082E">
        <w:rPr>
          <w:color w:val="FF0000"/>
        </w:rPr>
        <w:t xml:space="preserve"> </w:t>
      </w:r>
      <w:r w:rsidRPr="0065082E">
        <w:rPr>
          <w:color w:val="auto"/>
        </w:rPr>
        <w:t>вековни или забележителни дървета</w:t>
      </w:r>
      <w:r w:rsidRPr="0065082E">
        <w:rPr>
          <w:color w:val="FF0000"/>
        </w:rPr>
        <w:t xml:space="preserve"> </w:t>
      </w:r>
      <w:r w:rsidRPr="0065082E">
        <w:rPr>
          <w:color w:val="auto"/>
        </w:rPr>
        <w:t>по реда на</w:t>
      </w:r>
      <w:r w:rsidRPr="0065082E">
        <w:rPr>
          <w:color w:val="FF0000"/>
        </w:rPr>
        <w:t xml:space="preserve"> </w:t>
      </w:r>
      <w:r w:rsidRPr="0065082E">
        <w:rPr>
          <w:color w:val="auto"/>
        </w:rPr>
        <w:t xml:space="preserve">глава пета от </w:t>
      </w:r>
      <w:r w:rsidRPr="0065082E">
        <w:rPr>
          <w:i/>
          <w:iCs/>
          <w:color w:val="auto"/>
        </w:rPr>
        <w:t>Закон за биологичното разнообразие (ЗБР)</w:t>
      </w:r>
      <w:r w:rsidRPr="0065082E">
        <w:rPr>
          <w:color w:val="auto"/>
        </w:rPr>
        <w:t xml:space="preserve"> /ДВ, бр. 77/2022 г./ е извършена извънредна проверка. Установи се, че дърво от вида Бук (</w:t>
      </w:r>
      <w:r w:rsidRPr="0065082E">
        <w:rPr>
          <w:color w:val="auto"/>
          <w:lang w:val="en-US"/>
        </w:rPr>
        <w:t>Fagus</w:t>
      </w:r>
      <w:r w:rsidRPr="0069149E">
        <w:rPr>
          <w:color w:val="auto"/>
          <w:lang w:val="ru-RU"/>
        </w:rPr>
        <w:t xml:space="preserve"> </w:t>
      </w:r>
      <w:r w:rsidRPr="0065082E">
        <w:rPr>
          <w:color w:val="auto"/>
          <w:lang w:val="en-US"/>
        </w:rPr>
        <w:t>ssp</w:t>
      </w:r>
      <w:r w:rsidRPr="0069149E">
        <w:rPr>
          <w:color w:val="auto"/>
          <w:lang w:val="ru-RU"/>
        </w:rPr>
        <w:t>.</w:t>
      </w:r>
      <w:r w:rsidRPr="0065082E">
        <w:rPr>
          <w:color w:val="auto"/>
        </w:rPr>
        <w:t>) има качествата на вековно/забележително дърво. Предстои повторна проверка в подходящ вег</w:t>
      </w:r>
      <w:r>
        <w:rPr>
          <w:color w:val="auto"/>
        </w:rPr>
        <w:t>е</w:t>
      </w:r>
      <w:r w:rsidRPr="0065082E">
        <w:rPr>
          <w:color w:val="auto"/>
        </w:rPr>
        <w:t>тационен период за определяне на видовата му принадлежност.</w:t>
      </w:r>
    </w:p>
    <w:p w:rsidR="00E87087" w:rsidRPr="0065082E" w:rsidRDefault="00E87087" w:rsidP="0065082E">
      <w:pPr>
        <w:ind w:firstLine="708"/>
        <w:jc w:val="both"/>
        <w:rPr>
          <w:color w:val="auto"/>
        </w:rPr>
      </w:pPr>
      <w:r w:rsidRPr="0065082E">
        <w:rPr>
          <w:color w:val="auto"/>
        </w:rPr>
        <w:t>През отчетния период, съвместно с представители на БЗДП, се проведе 48-то среднозимно преброяване на зимуващи водоплаващи птици във водоеми на територията на област Пазарджик. То се провежда в рамките на Националната система за мониторинг на състоянието на биологичното разнообразие (НСМСБР). Събраната информация ще послужи за анализ на тенденциите в числеността на зимуващите водолюбиви птици в Р България и ще допринесе за изготвяне на доклад за състоянието на околната среда и доклад по чл. 12 от Директивата за птиците.</w:t>
      </w:r>
      <w:r>
        <w:rPr>
          <w:color w:val="auto"/>
        </w:rPr>
        <w:t xml:space="preserve"> </w:t>
      </w:r>
      <w:r w:rsidRPr="0065082E">
        <w:rPr>
          <w:color w:val="auto"/>
        </w:rPr>
        <w:t xml:space="preserve">Полеви формуляри със събрани данни от обследването на 10 влажни зони в областта са въведени в информационната система към НСМБР. </w:t>
      </w:r>
    </w:p>
    <w:p w:rsidR="00E87087" w:rsidRPr="0065082E" w:rsidRDefault="00E87087" w:rsidP="0065082E">
      <w:pPr>
        <w:ind w:firstLine="708"/>
        <w:jc w:val="both"/>
        <w:rPr>
          <w:color w:val="auto"/>
        </w:rPr>
      </w:pPr>
      <w:r w:rsidRPr="0065082E">
        <w:rPr>
          <w:color w:val="auto"/>
        </w:rPr>
        <w:t>През отчетния период са получени два сигнала на „зелен“ телефон, свързани със защитени видове в безпомощно състояние (кукумявка и горска ушата сова). Предприети са действия, съгласно чл. 39, ал. 2, ал. 2 от ЗБР</w:t>
      </w:r>
      <w:r w:rsidRPr="0065082E">
        <w:rPr>
          <w:i/>
          <w:iCs/>
          <w:color w:val="auto"/>
        </w:rPr>
        <w:t xml:space="preserve"> </w:t>
      </w:r>
      <w:r w:rsidRPr="0065082E">
        <w:rPr>
          <w:color w:val="auto"/>
        </w:rPr>
        <w:t>- ранените птици са изпратени за лечение в спасителен център.</w:t>
      </w:r>
    </w:p>
    <w:p w:rsidR="00E87087" w:rsidRPr="0069149E" w:rsidRDefault="00E87087" w:rsidP="00E941B1">
      <w:pPr>
        <w:pStyle w:val="a4"/>
        <w:ind w:left="0" w:firstLine="360"/>
        <w:jc w:val="both"/>
        <w:rPr>
          <w:rFonts w:ascii="Times New Roman" w:hAnsi="Times New Roman" w:cs="Times New Roman"/>
          <w:sz w:val="24"/>
          <w:szCs w:val="24"/>
          <w:lang w:val="ru-RU" w:eastAsia="bg-BG"/>
        </w:rPr>
      </w:pPr>
      <w:r w:rsidRPr="0069149E">
        <w:rPr>
          <w:rFonts w:ascii="Times New Roman" w:hAnsi="Times New Roman" w:cs="Times New Roman"/>
          <w:sz w:val="24"/>
          <w:szCs w:val="24"/>
          <w:lang w:val="ru-RU" w:eastAsia="bg-BG"/>
        </w:rPr>
        <w:t xml:space="preserve">     През м</w:t>
      </w:r>
      <w:r>
        <w:rPr>
          <w:rFonts w:ascii="Times New Roman" w:hAnsi="Times New Roman" w:cs="Times New Roman"/>
          <w:sz w:val="24"/>
          <w:szCs w:val="24"/>
          <w:lang w:val="bg-BG" w:eastAsia="bg-BG"/>
        </w:rPr>
        <w:t>.</w:t>
      </w:r>
      <w:r w:rsidRPr="0069149E">
        <w:rPr>
          <w:rFonts w:ascii="Times New Roman" w:hAnsi="Times New Roman" w:cs="Times New Roman"/>
          <w:sz w:val="24"/>
          <w:szCs w:val="24"/>
          <w:lang w:val="ru-RU" w:eastAsia="bg-BG"/>
        </w:rPr>
        <w:t xml:space="preserve"> декември 2023 г., след предоставяне на целеви средства от МОСВ, бяха събрани оферти и закупени </w:t>
      </w:r>
      <w:r>
        <w:rPr>
          <w:rFonts w:ascii="Times New Roman" w:hAnsi="Times New Roman" w:cs="Times New Roman"/>
          <w:sz w:val="24"/>
          <w:szCs w:val="24"/>
          <w:lang w:val="bg-BG" w:eastAsia="bg-BG"/>
        </w:rPr>
        <w:t xml:space="preserve">два </w:t>
      </w:r>
      <w:r w:rsidRPr="0069149E">
        <w:rPr>
          <w:rFonts w:ascii="Times New Roman" w:hAnsi="Times New Roman" w:cs="Times New Roman"/>
          <w:sz w:val="24"/>
          <w:szCs w:val="24"/>
          <w:lang w:val="ru-RU" w:eastAsia="bg-BG"/>
        </w:rPr>
        <w:t>електропастира</w:t>
      </w:r>
      <w:r>
        <w:rPr>
          <w:rFonts w:ascii="Times New Roman" w:hAnsi="Times New Roman" w:cs="Times New Roman"/>
          <w:sz w:val="24"/>
          <w:szCs w:val="24"/>
          <w:lang w:val="bg-BG" w:eastAsia="bg-BG"/>
        </w:rPr>
        <w:t>.</w:t>
      </w:r>
      <w:r w:rsidRPr="0069149E">
        <w:rPr>
          <w:rFonts w:ascii="Times New Roman" w:hAnsi="Times New Roman" w:cs="Times New Roman"/>
          <w:sz w:val="24"/>
          <w:szCs w:val="24"/>
          <w:lang w:val="ru-RU" w:eastAsia="bg-BG"/>
        </w:rPr>
        <w:t xml:space="preserve"> </w:t>
      </w:r>
      <w:r w:rsidRPr="0069149E">
        <w:rPr>
          <w:rFonts w:ascii="Times New Roman" w:hAnsi="Times New Roman" w:cs="Times New Roman"/>
          <w:sz w:val="24"/>
          <w:szCs w:val="24"/>
          <w:lang w:val="ru-RU"/>
        </w:rPr>
        <w:t>През месец януари 2024 г.</w:t>
      </w:r>
      <w:r w:rsidRPr="0069149E">
        <w:rPr>
          <w:lang w:val="ru-RU"/>
        </w:rPr>
        <w:t xml:space="preserve"> </w:t>
      </w:r>
      <w:r w:rsidRPr="0069149E">
        <w:rPr>
          <w:rFonts w:ascii="Times New Roman" w:hAnsi="Times New Roman" w:cs="Times New Roman"/>
          <w:sz w:val="24"/>
          <w:szCs w:val="24"/>
          <w:lang w:val="ru-RU"/>
        </w:rPr>
        <w:t>те</w:t>
      </w:r>
      <w:r w:rsidRPr="0069149E">
        <w:rPr>
          <w:lang w:val="ru-RU"/>
        </w:rPr>
        <w:t xml:space="preserve"> </w:t>
      </w:r>
      <w:r w:rsidRPr="0069149E">
        <w:rPr>
          <w:rFonts w:ascii="Times New Roman" w:hAnsi="Times New Roman" w:cs="Times New Roman"/>
          <w:sz w:val="24"/>
          <w:szCs w:val="24"/>
          <w:lang w:val="ru-RU"/>
        </w:rPr>
        <w:t>са</w:t>
      </w:r>
      <w:r w:rsidRPr="0069149E">
        <w:rPr>
          <w:lang w:val="ru-RU"/>
        </w:rPr>
        <w:t xml:space="preserve"> </w:t>
      </w:r>
      <w:r w:rsidRPr="0069149E">
        <w:rPr>
          <w:rFonts w:ascii="Times New Roman" w:hAnsi="Times New Roman" w:cs="Times New Roman"/>
          <w:sz w:val="24"/>
          <w:szCs w:val="24"/>
          <w:lang w:val="ru-RU" w:eastAsia="bg-BG"/>
        </w:rPr>
        <w:t>предоставени чрез договори за безвъзмездно ползване на движими вещи на стопани</w:t>
      </w:r>
      <w:r>
        <w:rPr>
          <w:rFonts w:ascii="Times New Roman" w:hAnsi="Times New Roman" w:cs="Times New Roman"/>
          <w:sz w:val="24"/>
          <w:szCs w:val="24"/>
          <w:lang w:val="bg-BG" w:eastAsia="bg-BG"/>
        </w:rPr>
        <w:t xml:space="preserve"> от региона, претърпели щети от нападения на мечки през 2023 г.,</w:t>
      </w:r>
      <w:r w:rsidRPr="0069149E">
        <w:rPr>
          <w:rFonts w:ascii="Times New Roman" w:hAnsi="Times New Roman" w:cs="Times New Roman"/>
          <w:sz w:val="24"/>
          <w:szCs w:val="24"/>
          <w:lang w:val="ru-RU" w:eastAsia="bg-BG"/>
        </w:rPr>
        <w:t xml:space="preserve"> с цел опазване на стопанствата им (пчелно и животновъдно). </w:t>
      </w:r>
    </w:p>
    <w:p w:rsidR="00E87087" w:rsidRPr="0069149E" w:rsidRDefault="00E87087" w:rsidP="00E941B1">
      <w:pPr>
        <w:pStyle w:val="a4"/>
        <w:ind w:left="0" w:firstLine="360"/>
        <w:jc w:val="both"/>
        <w:rPr>
          <w:lang w:val="ru-RU"/>
        </w:rPr>
      </w:pPr>
      <w:r>
        <w:rPr>
          <w:rFonts w:ascii="Times New Roman" w:hAnsi="Times New Roman" w:cs="Times New Roman"/>
          <w:sz w:val="24"/>
          <w:szCs w:val="24"/>
          <w:lang w:val="bg-BG" w:eastAsia="bg-BG"/>
        </w:rPr>
        <w:t xml:space="preserve">            През отчетния период експерти от направлението взеха участие в</w:t>
      </w:r>
      <w:r w:rsidRPr="0069149E">
        <w:rPr>
          <w:lang w:val="ru-RU"/>
        </w:rPr>
        <w:t>:</w:t>
      </w:r>
    </w:p>
    <w:p w:rsidR="00E87087" w:rsidRDefault="00E87087" w:rsidP="00E941B1">
      <w:pPr>
        <w:numPr>
          <w:ilvl w:val="0"/>
          <w:numId w:val="6"/>
        </w:numPr>
        <w:jc w:val="both"/>
      </w:pPr>
      <w:r>
        <w:t>междуведомствена комисия за извършване на оглед върху почистен участък от речното легло на р. Стара река, в землището на с. Бяга, общ. Брацигово и гр. Пещера, по заповед на Областния управител</w:t>
      </w:r>
      <w:r>
        <w:rPr>
          <w:lang w:val="en-US"/>
        </w:rPr>
        <w:t>;</w:t>
      </w:r>
    </w:p>
    <w:p w:rsidR="00E87087" w:rsidRDefault="00E87087" w:rsidP="00E941B1">
      <w:pPr>
        <w:numPr>
          <w:ilvl w:val="0"/>
          <w:numId w:val="6"/>
        </w:numPr>
        <w:jc w:val="both"/>
      </w:pPr>
      <w:r>
        <w:t xml:space="preserve">междуведомствена комисия за приемане на извършено почистване на прорасли във водното течение наклонени и паднали дървета, тревиста, храстова растителност и битови отпадъци в участък от ул. "Георги Кирков" до края на регулационните граници на гр. Велинград; </w:t>
      </w:r>
    </w:p>
    <w:p w:rsidR="00E87087" w:rsidRDefault="00E87087" w:rsidP="00E941B1">
      <w:pPr>
        <w:numPr>
          <w:ilvl w:val="0"/>
          <w:numId w:val="6"/>
        </w:numPr>
        <w:jc w:val="both"/>
      </w:pPr>
      <w:r>
        <w:t>комисия, назначена със заповед на кмета на община Пазарджик за почистване на речните участъци на р. Марица, р. Пишманка и р. Елшишка в урбанизирани територии;</w:t>
      </w:r>
    </w:p>
    <w:p w:rsidR="00E87087" w:rsidRDefault="00E87087" w:rsidP="00E941B1">
      <w:pPr>
        <w:numPr>
          <w:ilvl w:val="0"/>
          <w:numId w:val="6"/>
        </w:numPr>
        <w:jc w:val="both"/>
      </w:pPr>
      <w:r w:rsidRPr="00E941B1">
        <w:t>междуведомствена комисия за проверка на р</w:t>
      </w:r>
      <w:r>
        <w:t>.</w:t>
      </w:r>
      <w:r w:rsidRPr="00E941B1">
        <w:t xml:space="preserve"> Чепинска в регулационните </w:t>
      </w:r>
      <w:r>
        <w:t>гр</w:t>
      </w:r>
      <w:r w:rsidRPr="00E941B1">
        <w:t>аници на гр. Велинград по заповед на кмета на община Велинград, за  определ</w:t>
      </w:r>
      <w:r>
        <w:t>яне на</w:t>
      </w:r>
      <w:r w:rsidRPr="00E941B1">
        <w:t xml:space="preserve"> участъци</w:t>
      </w:r>
      <w:r>
        <w:t>.</w:t>
      </w:r>
    </w:p>
    <w:p w:rsidR="00E87087" w:rsidRDefault="00E87087" w:rsidP="0018437E">
      <w:pPr>
        <w:ind w:firstLine="708"/>
        <w:jc w:val="both"/>
      </w:pPr>
      <w:r>
        <w:t xml:space="preserve">      Във връзка с текущи процедури през</w:t>
      </w:r>
      <w:r w:rsidR="00102812">
        <w:t xml:space="preserve"> отчетния период са изготвени: 92</w:t>
      </w:r>
      <w:r>
        <w:t xml:space="preserve"> писма по реда на чл. 2, ал. 2 от Наредбата за ОС, </w:t>
      </w:r>
      <w:r w:rsidRPr="0069149E">
        <w:rPr>
          <w:lang w:val="ru-RU"/>
        </w:rPr>
        <w:t xml:space="preserve">10 </w:t>
      </w:r>
      <w:r w:rsidRPr="00A03916">
        <w:t>вътр</w:t>
      </w:r>
      <w:r>
        <w:t xml:space="preserve">ешни становища, </w:t>
      </w:r>
      <w:r w:rsidRPr="0069149E">
        <w:rPr>
          <w:lang w:val="ru-RU"/>
        </w:rPr>
        <w:t xml:space="preserve">3 </w:t>
      </w:r>
      <w:r>
        <w:t>Решения</w:t>
      </w:r>
      <w:r w:rsidRPr="00A03916">
        <w:t xml:space="preserve"> по ОС</w:t>
      </w:r>
      <w:r>
        <w:t xml:space="preserve">, 1 Решение за прекратяване на процедурата по ОС на основание чл. 27, ал. 2, т. 1 и чл. 56, ал. 1 от </w:t>
      </w:r>
      <w:r>
        <w:rPr>
          <w:i/>
          <w:iCs/>
        </w:rPr>
        <w:t>Административнопроцесуален кодекс (АПК)</w:t>
      </w:r>
      <w:r>
        <w:t xml:space="preserve">, чл. 6а, т. 2 от </w:t>
      </w:r>
      <w:r>
        <w:rPr>
          <w:i/>
          <w:iCs/>
        </w:rPr>
        <w:t>Наредбата за ОС</w:t>
      </w:r>
      <w:r>
        <w:t xml:space="preserve"> и § 2 от Допълнителните разпоредби от същата наредба, 1 Решение за явна фактическа грешка, график за изпълнение на мониторингови дейности през 2024 г. в рамките на НСМБР, 15 други писма и справки.</w:t>
      </w:r>
    </w:p>
    <w:p w:rsidR="00E87087" w:rsidRPr="00295316" w:rsidRDefault="00E87087" w:rsidP="00C067AD">
      <w:pPr>
        <w:ind w:firstLine="708"/>
        <w:jc w:val="both"/>
      </w:pPr>
      <w:r w:rsidRPr="00B605CA">
        <w:t xml:space="preserve">Постигнат ефект от контролната и превантивната дейност: </w:t>
      </w:r>
      <w:r>
        <w:t>предотвратяване и отстраняване на нарушения в защитени територии и защитени зони, наказани нарушители, събрана е информация за числеността на зимуващите водолюбиви птици в областта и за състоянието на находището на защитен растителен вид, решени проблеми, свързани със защитени видове в безпомощно състояние, провеждане на процедурите по постъпили преписки от граждани и институции в регламентираните срокове и при спазване на екологичното законодателство</w:t>
      </w:r>
      <w:r>
        <w:rPr>
          <w:color w:val="auto"/>
        </w:rPr>
        <w:t xml:space="preserve">. </w:t>
      </w:r>
    </w:p>
    <w:p w:rsidR="00E87087" w:rsidRPr="007E21CE" w:rsidRDefault="00E87087" w:rsidP="00D37EC0">
      <w:pPr>
        <w:pStyle w:val="2"/>
        <w:ind w:firstLine="708"/>
        <w:jc w:val="both"/>
      </w:pPr>
      <w:r w:rsidRPr="00742038">
        <w:rPr>
          <w:b/>
          <w:bCs/>
          <w:lang w:val="ru-RU"/>
        </w:rPr>
        <w:t>Отпадъци -</w:t>
      </w:r>
      <w:r w:rsidRPr="00742038">
        <w:rPr>
          <w:lang w:val="ru-RU"/>
        </w:rPr>
        <w:t xml:space="preserve"> през м</w:t>
      </w:r>
      <w:r w:rsidRPr="00742038">
        <w:t xml:space="preserve">. </w:t>
      </w:r>
      <w:r>
        <w:t>януари и м. февруари</w:t>
      </w:r>
      <w:r w:rsidRPr="00742038">
        <w:rPr>
          <w:lang w:val="ru-RU"/>
        </w:rPr>
        <w:t xml:space="preserve"> 202</w:t>
      </w:r>
      <w:r>
        <w:rPr>
          <w:lang w:val="ru-RU"/>
        </w:rPr>
        <w:t>4</w:t>
      </w:r>
      <w:r w:rsidRPr="00742038">
        <w:rPr>
          <w:lang w:val="ru-RU"/>
        </w:rPr>
        <w:t xml:space="preserve"> г. по ЗУО са извършени</w:t>
      </w:r>
      <w:r w:rsidRPr="00742038">
        <w:rPr>
          <w:b/>
          <w:bCs/>
          <w:lang w:val="ru-RU"/>
        </w:rPr>
        <w:t xml:space="preserve"> </w:t>
      </w:r>
      <w:r>
        <w:rPr>
          <w:b/>
          <w:bCs/>
          <w:lang w:val="ru-RU"/>
        </w:rPr>
        <w:t xml:space="preserve"> </w:t>
      </w:r>
      <w:r w:rsidR="007E21CE">
        <w:rPr>
          <w:b/>
          <w:bCs/>
          <w:lang w:val="ru-RU"/>
        </w:rPr>
        <w:t xml:space="preserve">53 </w:t>
      </w:r>
      <w:r w:rsidRPr="00742038">
        <w:rPr>
          <w:lang w:val="ru-RU"/>
        </w:rPr>
        <w:t>проверки в</w:t>
      </w:r>
      <w:r w:rsidRPr="0069149E">
        <w:rPr>
          <w:lang w:val="ru-RU"/>
        </w:rPr>
        <w:t xml:space="preserve"> </w:t>
      </w:r>
      <w:r w:rsidR="007E21CE" w:rsidRPr="007E21CE">
        <w:rPr>
          <w:b/>
          <w:lang w:val="ru-RU"/>
        </w:rPr>
        <w:t>44</w:t>
      </w:r>
      <w:r w:rsidRPr="007C2652">
        <w:rPr>
          <w:lang w:val="ru-RU"/>
        </w:rPr>
        <w:t xml:space="preserve"> </w:t>
      </w:r>
      <w:r w:rsidRPr="00742038">
        <w:rPr>
          <w:lang w:val="ru-RU"/>
        </w:rPr>
        <w:t>обекта, от които</w:t>
      </w:r>
      <w:r w:rsidRPr="007C2652">
        <w:rPr>
          <w:lang w:val="ru-RU"/>
        </w:rPr>
        <w:t xml:space="preserve"> </w:t>
      </w:r>
      <w:r w:rsidR="007E21CE" w:rsidRPr="007E21CE">
        <w:rPr>
          <w:b/>
          <w:lang w:val="ru-RU"/>
        </w:rPr>
        <w:t>23</w:t>
      </w:r>
      <w:r>
        <w:rPr>
          <w:lang w:val="ru-RU"/>
        </w:rPr>
        <w:t xml:space="preserve"> </w:t>
      </w:r>
      <w:r w:rsidRPr="00742038">
        <w:rPr>
          <w:lang w:val="ru-RU"/>
        </w:rPr>
        <w:t>са планови и</w:t>
      </w:r>
      <w:r>
        <w:rPr>
          <w:lang w:val="ru-RU"/>
        </w:rPr>
        <w:t xml:space="preserve"> </w:t>
      </w:r>
      <w:r w:rsidR="007E21CE" w:rsidRPr="007E21CE">
        <w:rPr>
          <w:b/>
          <w:lang w:val="ru-RU"/>
        </w:rPr>
        <w:t>30</w:t>
      </w:r>
      <w:r w:rsidRPr="007C2652">
        <w:rPr>
          <w:lang w:val="ru-RU"/>
        </w:rPr>
        <w:t xml:space="preserve"> </w:t>
      </w:r>
      <w:r w:rsidRPr="00742038">
        <w:rPr>
          <w:lang w:val="ru-RU"/>
        </w:rPr>
        <w:t>извънредни. Дадени са</w:t>
      </w:r>
      <w:r w:rsidRPr="007E21CE">
        <w:rPr>
          <w:b/>
          <w:lang w:val="ru-RU"/>
        </w:rPr>
        <w:t xml:space="preserve"> </w:t>
      </w:r>
      <w:r w:rsidR="007E21CE" w:rsidRPr="007E21CE">
        <w:rPr>
          <w:b/>
          <w:lang w:val="ru-RU"/>
        </w:rPr>
        <w:t>21</w:t>
      </w:r>
      <w:r w:rsidRPr="00735031">
        <w:rPr>
          <w:b/>
          <w:bCs/>
          <w:lang w:val="ru-RU"/>
        </w:rPr>
        <w:t xml:space="preserve"> </w:t>
      </w:r>
      <w:r w:rsidRPr="00742038">
        <w:rPr>
          <w:lang w:val="ru-RU"/>
        </w:rPr>
        <w:t xml:space="preserve">предписания. </w:t>
      </w:r>
      <w:r w:rsidR="007E21CE">
        <w:t>Съставени са два АУАН за нарушения на ЗУО на юридически лица.</w:t>
      </w:r>
    </w:p>
    <w:p w:rsidR="00E87087" w:rsidRPr="007F2876" w:rsidRDefault="00E87087" w:rsidP="007F2876">
      <w:pPr>
        <w:ind w:firstLine="708"/>
        <w:jc w:val="both"/>
        <w:rPr>
          <w:lang w:val="ru-RU"/>
        </w:rPr>
      </w:pPr>
      <w:r w:rsidRPr="00742038">
        <w:rPr>
          <w:b/>
          <w:bCs/>
        </w:rPr>
        <w:t>Акценти</w:t>
      </w:r>
      <w:r w:rsidRPr="00742038">
        <w:t xml:space="preserve"> </w:t>
      </w:r>
      <w:r w:rsidRPr="00742038">
        <w:rPr>
          <w:b/>
          <w:bCs/>
        </w:rPr>
        <w:t>в контролната дейност</w:t>
      </w:r>
      <w:r w:rsidRPr="00742038">
        <w:t>: контрол</w:t>
      </w:r>
      <w:r w:rsidRPr="00742038">
        <w:rPr>
          <w:lang w:val="ru-RU"/>
        </w:rPr>
        <w:t xml:space="preserve"> за изпълнение изискванията на ЗУО и подзаконовите нормативни актове при извършване на дейности по третиране на отпадъци, </w:t>
      </w:r>
      <w:r w:rsidRPr="00742038">
        <w:t>последващ контрол по дадени предписания,</w:t>
      </w:r>
      <w:r w:rsidRPr="007C2652">
        <w:rPr>
          <w:lang w:val="ru-RU"/>
        </w:rPr>
        <w:t xml:space="preserve"> </w:t>
      </w:r>
      <w:r>
        <w:t>к</w:t>
      </w:r>
      <w:r w:rsidRPr="007C2652">
        <w:rPr>
          <w:lang w:val="ru-RU"/>
        </w:rPr>
        <w:t>онтрол за чистотата на речните корита и прилежащи територии, на републиканската и общинска п</w:t>
      </w:r>
      <w:r>
        <w:rPr>
          <w:lang w:val="ru-RU"/>
        </w:rPr>
        <w:t xml:space="preserve">ътна мрежа, </w:t>
      </w:r>
      <w:r w:rsidRPr="00742038">
        <w:rPr>
          <w:lang w:val="ru-RU"/>
        </w:rPr>
        <w:t>контрол по спазване изискванията на Регламент (EO) №</w:t>
      </w:r>
      <w:r>
        <w:rPr>
          <w:lang w:val="ru-RU"/>
        </w:rPr>
        <w:t xml:space="preserve">1013/2006, проверки по сигнали и жалби. </w:t>
      </w:r>
    </w:p>
    <w:p w:rsidR="00E87087" w:rsidRDefault="00E87087" w:rsidP="00E62CB0">
      <w:pPr>
        <w:jc w:val="both"/>
        <w:rPr>
          <w:lang w:val="ru-RU"/>
        </w:rPr>
      </w:pPr>
      <w:r w:rsidRPr="00742038">
        <w:rPr>
          <w:lang w:val="ru-RU"/>
        </w:rPr>
        <w:t xml:space="preserve">          </w:t>
      </w:r>
      <w:r w:rsidRPr="007C2652">
        <w:rPr>
          <w:lang w:val="ru-RU"/>
        </w:rPr>
        <w:t xml:space="preserve">  </w:t>
      </w:r>
      <w:r w:rsidRPr="00742038">
        <w:rPr>
          <w:b/>
          <w:bCs/>
        </w:rPr>
        <w:t>Планови проверки:</w:t>
      </w:r>
      <w:r w:rsidRPr="00DA489A">
        <w:rPr>
          <w:lang w:val="ru-RU"/>
        </w:rPr>
        <w:t xml:space="preserve"> </w:t>
      </w:r>
    </w:p>
    <w:p w:rsidR="00E87087" w:rsidRPr="00E62CB0" w:rsidRDefault="00E87087" w:rsidP="00E62CB0">
      <w:pPr>
        <w:ind w:firstLine="708"/>
        <w:jc w:val="both"/>
        <w:rPr>
          <w:lang w:val="ru-RU"/>
        </w:rPr>
      </w:pPr>
      <w:r>
        <w:rPr>
          <w:lang w:val="ru-RU"/>
        </w:rPr>
        <w:t>Извършени са планови проверки във връзка с изпълнение задълженията на кмет</w:t>
      </w:r>
      <w:r w:rsidR="00F74622">
        <w:rPr>
          <w:lang w:val="ru-RU"/>
        </w:rPr>
        <w:t>овете</w:t>
      </w:r>
      <w:r>
        <w:rPr>
          <w:lang w:val="ru-RU"/>
        </w:rPr>
        <w:t xml:space="preserve"> на община Брацигово, Пещера, Велинград, Ракитово, Пазарджик, Сърница, Белово, Септември, Панагюрище и Стрелча по чл. 19, ал. 3, т. 10 от ЗУО. Не са констатирани несъответствия.</w:t>
      </w:r>
      <w:r w:rsidRPr="0069149E">
        <w:rPr>
          <w:lang w:val="ru-RU"/>
        </w:rPr>
        <w:t xml:space="preserve"> </w:t>
      </w:r>
      <w:r>
        <w:rPr>
          <w:lang w:val="ru-RU"/>
        </w:rPr>
        <w:t>Общините Панагюрище и Стрелча имат изготвен морфологичен анализ през 2022 г. Останалите общини имат изготвен морфологичен анализ на състава и количеството на битовите отпадъци през 2019 г. Дадени са предписания на кметовете на общините: Брацигово, Пещера, Велинград, Ракитово, Пазарджик, Сърница, Белово</w:t>
      </w:r>
      <w:r w:rsidRPr="0069149E">
        <w:rPr>
          <w:lang w:val="ru-RU"/>
        </w:rPr>
        <w:t xml:space="preserve"> и</w:t>
      </w:r>
      <w:r>
        <w:rPr>
          <w:lang w:val="ru-RU"/>
        </w:rPr>
        <w:t xml:space="preserve"> Септември да предприемат необходимите действия за извършване на морфологичен анализ на количествата и състава на битовите отпадъци, образувани на териоторията на общината, съгласно изискванията на чл. 28 а от Наредба № 7/2013 г. за реда и начина за изчисляване и определяне размера на обезпеченията и отчисленията, изисквани при депониране на отпадъци. </w:t>
      </w:r>
    </w:p>
    <w:p w:rsidR="00E87087" w:rsidRPr="0069149E" w:rsidRDefault="00E87087" w:rsidP="00E62CB0">
      <w:pPr>
        <w:ind w:firstLine="708"/>
        <w:jc w:val="both"/>
        <w:rPr>
          <w:color w:val="auto"/>
          <w:lang w:val="ru-RU"/>
        </w:rPr>
      </w:pPr>
      <w:r w:rsidRPr="00475205">
        <w:rPr>
          <w:color w:val="auto"/>
        </w:rPr>
        <w:t>Извършени са планови проверки в общините Ракитово, Велинград, Брацигово</w:t>
      </w:r>
      <w:r w:rsidR="00C66FA6">
        <w:rPr>
          <w:color w:val="auto"/>
        </w:rPr>
        <w:t>,</w:t>
      </w:r>
      <w:r w:rsidRPr="00475205">
        <w:rPr>
          <w:color w:val="auto"/>
        </w:rPr>
        <w:t xml:space="preserve"> Пещера</w:t>
      </w:r>
      <w:r w:rsidR="00C66FA6">
        <w:rPr>
          <w:color w:val="auto"/>
        </w:rPr>
        <w:t>, Белово и Септември</w:t>
      </w:r>
      <w:r w:rsidRPr="00475205">
        <w:rPr>
          <w:color w:val="auto"/>
        </w:rPr>
        <w:t xml:space="preserve"> във връзка с чл. 19, ал. 3, т. 7, т. 9 и т. 11 от ЗУО. Не са констатирани наруш</w:t>
      </w:r>
      <w:r>
        <w:rPr>
          <w:color w:val="auto"/>
        </w:rPr>
        <w:t>ения. Даден</w:t>
      </w:r>
      <w:r w:rsidR="00C66FA6">
        <w:rPr>
          <w:color w:val="auto"/>
        </w:rPr>
        <w:t>и са</w:t>
      </w:r>
      <w:r>
        <w:rPr>
          <w:color w:val="auto"/>
        </w:rPr>
        <w:t xml:space="preserve"> предписани</w:t>
      </w:r>
      <w:r w:rsidR="00C66FA6">
        <w:rPr>
          <w:color w:val="auto"/>
        </w:rPr>
        <w:t>я</w:t>
      </w:r>
      <w:r>
        <w:rPr>
          <w:color w:val="auto"/>
        </w:rPr>
        <w:t xml:space="preserve"> на о</w:t>
      </w:r>
      <w:r w:rsidRPr="00475205">
        <w:rPr>
          <w:color w:val="auto"/>
        </w:rPr>
        <w:t>бщин</w:t>
      </w:r>
      <w:r w:rsidR="00C66FA6">
        <w:rPr>
          <w:color w:val="auto"/>
        </w:rPr>
        <w:t>ите</w:t>
      </w:r>
      <w:r w:rsidRPr="00475205">
        <w:rPr>
          <w:color w:val="auto"/>
        </w:rPr>
        <w:t xml:space="preserve"> Ракитово</w:t>
      </w:r>
      <w:r w:rsidR="00C66FA6">
        <w:rPr>
          <w:color w:val="auto"/>
        </w:rPr>
        <w:t>, Белово и Септември</w:t>
      </w:r>
      <w:r w:rsidRPr="00475205">
        <w:rPr>
          <w:color w:val="auto"/>
        </w:rPr>
        <w:t xml:space="preserve"> да организира</w:t>
      </w:r>
      <w:r w:rsidR="00C66FA6">
        <w:rPr>
          <w:color w:val="auto"/>
        </w:rPr>
        <w:t>т</w:t>
      </w:r>
      <w:r w:rsidRPr="00475205">
        <w:rPr>
          <w:color w:val="auto"/>
        </w:rPr>
        <w:t xml:space="preserve"> разделното събиране на опасните битови отпадъци извън обхвата на наредбите по чл. 13, ал. 1 от ЗУО и предаването им за оползотворяване и обезвреждане съгласно изискванията на чл. 19, ал. 3, т. 9 от ЗУО. Предстои последващ контрол.</w:t>
      </w:r>
      <w:r w:rsidRPr="0069149E">
        <w:rPr>
          <w:color w:val="auto"/>
          <w:lang w:val="ru-RU"/>
        </w:rPr>
        <w:t xml:space="preserve"> </w:t>
      </w:r>
    </w:p>
    <w:p w:rsidR="00E87087" w:rsidRPr="00CA6E0F" w:rsidRDefault="00E87087" w:rsidP="00CA6E0F">
      <w:pPr>
        <w:ind w:firstLine="708"/>
        <w:jc w:val="both"/>
        <w:rPr>
          <w:lang w:val="ru-RU"/>
        </w:rPr>
      </w:pPr>
      <w:r w:rsidRPr="00CA6E0F">
        <w:rPr>
          <w:lang w:val="ru-RU"/>
        </w:rPr>
        <w:t xml:space="preserve">  Извършени са планови проверки във връзка с изпълнение задълженията на кмета на община Панагюрище, </w:t>
      </w:r>
      <w:r>
        <w:rPr>
          <w:lang w:val="ru-RU"/>
        </w:rPr>
        <w:t xml:space="preserve">на </w:t>
      </w:r>
      <w:r w:rsidRPr="00CA6E0F">
        <w:rPr>
          <w:lang w:val="ru-RU"/>
        </w:rPr>
        <w:t xml:space="preserve">община Стрелча и </w:t>
      </w:r>
      <w:r>
        <w:rPr>
          <w:lang w:val="ru-RU"/>
        </w:rPr>
        <w:t xml:space="preserve">на </w:t>
      </w:r>
      <w:r w:rsidRPr="00CA6E0F">
        <w:rPr>
          <w:lang w:val="ru-RU"/>
        </w:rPr>
        <w:t>община Сърница по чл. 52 от ЗУО и чл.</w:t>
      </w:r>
      <w:r>
        <w:rPr>
          <w:lang w:val="ru-RU"/>
        </w:rPr>
        <w:t xml:space="preserve"> </w:t>
      </w:r>
      <w:r w:rsidRPr="00CA6E0F">
        <w:rPr>
          <w:lang w:val="ru-RU"/>
        </w:rPr>
        <w:t>19, ал. 3,т. 5, т. 13 и т. 14 от ЗУО, при което се констатира, че във връзка с изискванията на чл. 19, ал. 3, т. 13 от ЗУО на интернет страницата на община Стрелча има непълна информация</w:t>
      </w:r>
      <w:r w:rsidRPr="00CA6E0F">
        <w:t xml:space="preserve"> по т. 1 - 12, 14 и 15 от ЗУО, както и относно мерките за предотвратяване образуването на отпадъци и предотвратяването на</w:t>
      </w:r>
      <w:r>
        <w:t xml:space="preserve"> нерегламен-</w:t>
      </w:r>
      <w:r w:rsidRPr="00CA6E0F">
        <w:t xml:space="preserve"> тираното</w:t>
      </w:r>
      <w:r>
        <w:t xml:space="preserve"> им</w:t>
      </w:r>
      <w:r w:rsidRPr="00CA6E0F">
        <w:t xml:space="preserve"> изхвърляне.</w:t>
      </w:r>
      <w:r w:rsidRPr="00CA6E0F">
        <w:rPr>
          <w:lang w:val="ru-RU"/>
        </w:rPr>
        <w:t xml:space="preserve"> Дадено е предписание на кмета на община Срелча да </w:t>
      </w:r>
      <w:r w:rsidRPr="00CA6E0F">
        <w:t>допълни информацията за обществеността по т. 1 - 12, 14 и 15 и относно мерките за предотвратяване образуването и нерегламентираното изхвърляне на отпадъци.</w:t>
      </w:r>
      <w:r>
        <w:t xml:space="preserve"> Пред-</w:t>
      </w:r>
      <w:r w:rsidRPr="00CA6E0F">
        <w:t xml:space="preserve"> </w:t>
      </w:r>
      <w:r w:rsidRPr="00CA6E0F">
        <w:rPr>
          <w:lang w:val="ru-RU"/>
        </w:rPr>
        <w:t xml:space="preserve">стои последващ контрол.  </w:t>
      </w:r>
    </w:p>
    <w:p w:rsidR="00E87087" w:rsidRPr="0069149E" w:rsidRDefault="00E87087" w:rsidP="00DD69E5">
      <w:pPr>
        <w:ind w:firstLine="708"/>
        <w:jc w:val="both"/>
        <w:rPr>
          <w:lang w:val="ru-RU"/>
        </w:rPr>
      </w:pPr>
      <w:r w:rsidRPr="00053379">
        <w:t xml:space="preserve">Извършена е планова проверка на депо за ТБО на община Брацигово. Констатира се, че депото е в добро техническо състояние. Протича трети етап от </w:t>
      </w:r>
      <w:r w:rsidR="00F74622">
        <w:t>б</w:t>
      </w:r>
      <w:r w:rsidRPr="00053379">
        <w:t>иологична рекултивация, полагат се необходимите грижи за рекултивираната площ, включващи косене и подхранване на растителността върху тялото на депото. Не се констатира нерегламентирано депониране на отпадъци и замърсяване с такива върху тяло</w:t>
      </w:r>
      <w:r>
        <w:t xml:space="preserve">то на депото и </w:t>
      </w:r>
      <w:r w:rsidRPr="0069149E">
        <w:rPr>
          <w:lang w:val="ru-RU"/>
        </w:rPr>
        <w:t xml:space="preserve">на </w:t>
      </w:r>
      <w:r>
        <w:t>съседни имоти.</w:t>
      </w:r>
      <w:r w:rsidRPr="0069149E">
        <w:rPr>
          <w:lang w:val="ru-RU"/>
        </w:rPr>
        <w:t xml:space="preserve"> </w:t>
      </w:r>
    </w:p>
    <w:p w:rsidR="00E87087" w:rsidRPr="00DD69E5" w:rsidRDefault="00E87087" w:rsidP="00DD69E5">
      <w:pPr>
        <w:ind w:firstLine="708"/>
        <w:jc w:val="both"/>
        <w:rPr>
          <w:color w:val="auto"/>
          <w:sz w:val="22"/>
          <w:szCs w:val="22"/>
          <w:lang w:eastAsia="en-US"/>
        </w:rPr>
      </w:pPr>
      <w:r w:rsidRPr="00DD69E5">
        <w:rPr>
          <w:color w:val="auto"/>
        </w:rPr>
        <w:t xml:space="preserve">Извършена е планова проверка на площадка за третиране на неопасни отпадъци в гр. Велинград. </w:t>
      </w:r>
      <w:r w:rsidRPr="00DD69E5">
        <w:rPr>
          <w:color w:val="auto"/>
          <w:lang w:val="ru-RU" w:eastAsia="en-US"/>
        </w:rPr>
        <w:t xml:space="preserve">Изпълняват се условията, поставени в </w:t>
      </w:r>
      <w:r w:rsidRPr="00DD69E5">
        <w:rPr>
          <w:color w:val="auto"/>
          <w:lang w:eastAsia="en-US"/>
        </w:rPr>
        <w:t>издадения документ за дейности с отпадъци.</w:t>
      </w:r>
      <w:r>
        <w:rPr>
          <w:color w:val="auto"/>
          <w:lang w:eastAsia="en-US"/>
        </w:rPr>
        <w:t xml:space="preserve"> </w:t>
      </w:r>
      <w:r w:rsidRPr="00DD69E5">
        <w:rPr>
          <w:color w:val="auto"/>
          <w:lang w:eastAsia="en-US"/>
        </w:rPr>
        <w:t>За констатирани пропуски е дадено предписание отчетните книги по отпадъци да се водят по електронен път в НИСО, съгласно изискванията на чл. 11 от Наредба 1/2014 г. за реда и образците, по които се предоставя информация за дейностите с отпадъци и реда за водене на публични регистри</w:t>
      </w:r>
      <w:r>
        <w:rPr>
          <w:color w:val="auto"/>
          <w:lang w:eastAsia="en-US"/>
        </w:rPr>
        <w:t xml:space="preserve"> и о</w:t>
      </w:r>
      <w:r w:rsidRPr="00DD69E5">
        <w:rPr>
          <w:color w:val="auto"/>
          <w:lang w:eastAsia="en-US"/>
        </w:rPr>
        <w:t xml:space="preserve">тчетите за предходната година да се представят ежегодно до 31 март на текущата година чрез НИСО, съгласно чл. 23, ал. 1 от същата Наредба. </w:t>
      </w:r>
    </w:p>
    <w:p w:rsidR="00E87087" w:rsidRPr="001D3426" w:rsidRDefault="00E87087" w:rsidP="001D3426">
      <w:pPr>
        <w:ind w:firstLine="708"/>
        <w:jc w:val="both"/>
        <w:rPr>
          <w:color w:val="auto"/>
        </w:rPr>
      </w:pPr>
      <w:r>
        <w:rPr>
          <w:lang w:val="ru-RU"/>
        </w:rPr>
        <w:t>Извършена е планова проверка на печатница в гр.</w:t>
      </w:r>
      <w:r w:rsidRPr="0069149E">
        <w:rPr>
          <w:lang w:val="ru-RU"/>
        </w:rPr>
        <w:t xml:space="preserve"> </w:t>
      </w:r>
      <w:r>
        <w:rPr>
          <w:lang w:val="ru-RU"/>
        </w:rPr>
        <w:t>Велинград. Констатирано е наличие на отпадъци, които не са класифицирани по реда на Наредба №2/2014 г., за което е дадено предписание. На място не е представен договор по чл. 8, ал. 1 от ЗУО за предадени отпадъци - изрезки от хартия. Дадено е предписание да се представи такъв в РИОСВ-Пазарджик.</w:t>
      </w:r>
    </w:p>
    <w:p w:rsidR="00E87087" w:rsidRPr="0069149E" w:rsidRDefault="00E87087" w:rsidP="00E42049">
      <w:pPr>
        <w:ind w:firstLine="708"/>
        <w:jc w:val="both"/>
        <w:rPr>
          <w:color w:val="auto"/>
          <w:lang w:val="ru-RU"/>
        </w:rPr>
      </w:pPr>
      <w:r w:rsidRPr="00EC0EAB">
        <w:rPr>
          <w:color w:val="auto"/>
        </w:rPr>
        <w:t>При планова проверка на площадка за третиране на неопасни отпадъци на „Екобулхарт“ ЕООД в гр.</w:t>
      </w:r>
      <w:r w:rsidRPr="0069149E">
        <w:rPr>
          <w:color w:val="auto"/>
          <w:lang w:val="ru-RU"/>
        </w:rPr>
        <w:t xml:space="preserve"> </w:t>
      </w:r>
      <w:r w:rsidRPr="00EC0EAB">
        <w:rPr>
          <w:color w:val="auto"/>
        </w:rPr>
        <w:t xml:space="preserve">Пазарджик, </w:t>
      </w:r>
      <w:r>
        <w:rPr>
          <w:color w:val="auto"/>
        </w:rPr>
        <w:t xml:space="preserve">на </w:t>
      </w:r>
      <w:r w:rsidRPr="00EC0EAB">
        <w:rPr>
          <w:color w:val="auto"/>
        </w:rPr>
        <w:t xml:space="preserve">ул. „Синитевска“ №12, УПИ </w:t>
      </w:r>
      <w:r w:rsidRPr="00EC0EAB">
        <w:rPr>
          <w:color w:val="auto"/>
          <w:lang w:val="en-US"/>
        </w:rPr>
        <w:t>II</w:t>
      </w:r>
      <w:r w:rsidRPr="0069149E">
        <w:rPr>
          <w:color w:val="auto"/>
          <w:lang w:val="ru-RU"/>
        </w:rPr>
        <w:t xml:space="preserve"> </w:t>
      </w:r>
      <w:r w:rsidRPr="00EC0EAB">
        <w:rPr>
          <w:color w:val="auto"/>
        </w:rPr>
        <w:t>се установи, че на площадката не е извършвана дейност и няма налични отпадъци. Не са констатирани нарушения на ЗУО.</w:t>
      </w:r>
      <w:r w:rsidRPr="0069149E">
        <w:rPr>
          <w:color w:val="auto"/>
          <w:lang w:val="ru-RU"/>
        </w:rPr>
        <w:t xml:space="preserve"> </w:t>
      </w:r>
    </w:p>
    <w:p w:rsidR="002144D5" w:rsidRDefault="002144D5" w:rsidP="00E42049">
      <w:pPr>
        <w:ind w:firstLine="708"/>
        <w:jc w:val="both"/>
        <w:rPr>
          <w:b/>
          <w:bCs/>
        </w:rPr>
      </w:pPr>
    </w:p>
    <w:p w:rsidR="00E87087" w:rsidRPr="0069149E" w:rsidRDefault="00E87087" w:rsidP="00E42049">
      <w:pPr>
        <w:ind w:firstLine="708"/>
        <w:jc w:val="both"/>
        <w:rPr>
          <w:b/>
          <w:bCs/>
          <w:lang w:val="ru-RU"/>
        </w:rPr>
      </w:pPr>
      <w:r w:rsidRPr="00742038">
        <w:rPr>
          <w:b/>
          <w:bCs/>
        </w:rPr>
        <w:t>Извънредни проверки:</w:t>
      </w:r>
      <w:r w:rsidRPr="0069149E">
        <w:rPr>
          <w:b/>
          <w:bCs/>
          <w:lang w:val="ru-RU"/>
        </w:rPr>
        <w:t xml:space="preserve"> </w:t>
      </w:r>
    </w:p>
    <w:p w:rsidR="00E87087" w:rsidRPr="0069149E" w:rsidRDefault="00E87087" w:rsidP="00443889">
      <w:pPr>
        <w:ind w:firstLine="708"/>
        <w:jc w:val="both"/>
        <w:rPr>
          <w:lang w:val="ru-RU"/>
        </w:rPr>
      </w:pPr>
      <w:r w:rsidRPr="002E746A">
        <w:t xml:space="preserve">Извършена е извънредна </w:t>
      </w:r>
      <w:r>
        <w:t xml:space="preserve">проверка на ,,Лео Газ 80“ ЕООД </w:t>
      </w:r>
      <w:r w:rsidRPr="002E746A">
        <w:t>във връзка с постъпил в РИОСВ сигнал за замърсяване с отпадъци. Проверен е терен в земл</w:t>
      </w:r>
      <w:r>
        <w:t xml:space="preserve">ището на с. Варвара, местност </w:t>
      </w:r>
      <w:r w:rsidRPr="002E746A">
        <w:t>Бунара. Констатира се наличие на купчини с битови отпадъци и малко количество строителни. Дадено е предписание на управителя на дружеството за почистване на замърсения терен и предаване на отпадъците на ,,Регионално депо за неопасни отпадъци Пазарджик“. След извършен последващ контрол се установи, че предписанието е изпълнено, отпадъците са предадени на ,,Център за рециклиране ДЗЗД Пазарджик“ и в РИОСВ-Пазарджик са представени документи, удостоверяващи превоза и предаването им.</w:t>
      </w:r>
      <w:r w:rsidRPr="0069149E">
        <w:rPr>
          <w:lang w:val="ru-RU"/>
        </w:rPr>
        <w:t xml:space="preserve"> </w:t>
      </w:r>
    </w:p>
    <w:p w:rsidR="00480499" w:rsidRDefault="00E87087" w:rsidP="00480499">
      <w:pPr>
        <w:ind w:firstLine="708"/>
        <w:jc w:val="both"/>
        <w:rPr>
          <w:lang w:val="ru-RU"/>
        </w:rPr>
      </w:pPr>
      <w:r w:rsidRPr="00443889">
        <w:rPr>
          <w:color w:val="auto"/>
          <w:lang w:eastAsia="en-US"/>
        </w:rPr>
        <w:t>Извършен</w:t>
      </w:r>
      <w:r w:rsidR="00480499">
        <w:rPr>
          <w:color w:val="auto"/>
          <w:lang w:eastAsia="en-US"/>
        </w:rPr>
        <w:t>и</w:t>
      </w:r>
      <w:r w:rsidRPr="00443889">
        <w:rPr>
          <w:color w:val="auto"/>
          <w:lang w:eastAsia="en-US"/>
        </w:rPr>
        <w:t xml:space="preserve"> </w:t>
      </w:r>
      <w:r w:rsidR="00480499">
        <w:rPr>
          <w:color w:val="auto"/>
          <w:lang w:eastAsia="en-US"/>
        </w:rPr>
        <w:t>са</w:t>
      </w:r>
      <w:r w:rsidRPr="00443889">
        <w:rPr>
          <w:color w:val="auto"/>
          <w:lang w:eastAsia="en-US"/>
        </w:rPr>
        <w:t xml:space="preserve"> извънредн</w:t>
      </w:r>
      <w:r w:rsidR="00480499">
        <w:rPr>
          <w:color w:val="auto"/>
          <w:lang w:eastAsia="en-US"/>
        </w:rPr>
        <w:t>и</w:t>
      </w:r>
      <w:r w:rsidRPr="00443889">
        <w:rPr>
          <w:color w:val="auto"/>
          <w:lang w:eastAsia="en-US"/>
        </w:rPr>
        <w:t xml:space="preserve"> проверк</w:t>
      </w:r>
      <w:r w:rsidR="00480499">
        <w:rPr>
          <w:color w:val="auto"/>
          <w:lang w:eastAsia="en-US"/>
        </w:rPr>
        <w:t>и</w:t>
      </w:r>
      <w:r w:rsidRPr="00443889">
        <w:rPr>
          <w:color w:val="auto"/>
          <w:lang w:eastAsia="en-US"/>
        </w:rPr>
        <w:t xml:space="preserve"> </w:t>
      </w:r>
      <w:r w:rsidRPr="00443889">
        <w:rPr>
          <w:color w:val="auto"/>
        </w:rPr>
        <w:t>в гр. Пазарджик във връзка с чл.70(2) от ЗУО и подаден</w:t>
      </w:r>
      <w:r w:rsidR="00C45C4D">
        <w:rPr>
          <w:color w:val="auto"/>
          <w:lang w:val="en-US"/>
        </w:rPr>
        <w:t>и</w:t>
      </w:r>
      <w:r w:rsidRPr="00443889">
        <w:rPr>
          <w:color w:val="auto"/>
        </w:rPr>
        <w:t xml:space="preserve"> заявлени</w:t>
      </w:r>
      <w:r w:rsidR="00C45C4D">
        <w:rPr>
          <w:color w:val="auto"/>
        </w:rPr>
        <w:t>я</w:t>
      </w:r>
      <w:r w:rsidRPr="00443889">
        <w:rPr>
          <w:color w:val="auto"/>
        </w:rPr>
        <w:t xml:space="preserve"> за изменение и допълнение на разрешение за дейности по третиране на отпадъци</w:t>
      </w:r>
      <w:r>
        <w:rPr>
          <w:color w:val="auto"/>
        </w:rPr>
        <w:t>,</w:t>
      </w:r>
      <w:r w:rsidRPr="00443889">
        <w:rPr>
          <w:color w:val="auto"/>
        </w:rPr>
        <w:t xml:space="preserve"> във връзка с добавяне на нова площадка</w:t>
      </w:r>
      <w:r w:rsidR="00C45C4D">
        <w:rPr>
          <w:color w:val="auto"/>
        </w:rPr>
        <w:t xml:space="preserve"> и за </w:t>
      </w:r>
      <w:r w:rsidR="00C45C4D">
        <w:rPr>
          <w:lang w:val="ru-RU"/>
        </w:rPr>
        <w:t>разрешение за дейности по третиране на отпадъци от катализатори</w:t>
      </w:r>
      <w:r w:rsidRPr="00443889">
        <w:rPr>
          <w:color w:val="auto"/>
        </w:rPr>
        <w:t>.</w:t>
      </w:r>
      <w:r w:rsidRPr="0069149E">
        <w:rPr>
          <w:color w:val="auto"/>
          <w:lang w:val="ru-RU"/>
        </w:rPr>
        <w:t xml:space="preserve"> </w:t>
      </w:r>
      <w:r w:rsidRPr="00443889">
        <w:rPr>
          <w:color w:val="auto"/>
        </w:rPr>
        <w:t>Площадк</w:t>
      </w:r>
      <w:r w:rsidR="00C45C4D">
        <w:rPr>
          <w:color w:val="auto"/>
        </w:rPr>
        <w:t>ите</w:t>
      </w:r>
      <w:r w:rsidR="00480499">
        <w:rPr>
          <w:lang w:val="ru-RU"/>
        </w:rPr>
        <w:t xml:space="preserve"> отговаря</w:t>
      </w:r>
      <w:r w:rsidR="00C45C4D">
        <w:rPr>
          <w:lang w:val="ru-RU"/>
        </w:rPr>
        <w:t>т</w:t>
      </w:r>
      <w:r w:rsidR="00480499">
        <w:rPr>
          <w:lang w:val="ru-RU"/>
        </w:rPr>
        <w:t xml:space="preserve"> на изискванията на ЗУО.</w:t>
      </w:r>
    </w:p>
    <w:p w:rsidR="00E87087" w:rsidRPr="0069149E" w:rsidRDefault="00E87087" w:rsidP="00C45C4D">
      <w:pPr>
        <w:ind w:firstLine="708"/>
        <w:jc w:val="both"/>
        <w:rPr>
          <w:color w:val="auto"/>
          <w:lang w:val="ru-RU"/>
        </w:rPr>
      </w:pPr>
      <w:r w:rsidRPr="00443889">
        <w:rPr>
          <w:color w:val="auto"/>
          <w:lang w:eastAsia="en-US"/>
        </w:rPr>
        <w:t xml:space="preserve">Извършена е извънредна проверка в гр. Пазарджик във връзка с изпълнение на дадено предписание за почистване на площадка, на която нерегламентирано са съхранявани отпадъци. </w:t>
      </w:r>
      <w:r w:rsidRPr="00443889">
        <w:rPr>
          <w:color w:val="auto"/>
          <w:lang w:val="ru-RU"/>
        </w:rPr>
        <w:t>Даденото предписание е изпълнено</w:t>
      </w:r>
      <w:r w:rsidRPr="00443889">
        <w:rPr>
          <w:color w:val="auto"/>
          <w:lang w:eastAsia="en-US"/>
        </w:rPr>
        <w:t xml:space="preserve">. Площадката е почистена и отпадъците са </w:t>
      </w:r>
      <w:r w:rsidRPr="00443889">
        <w:rPr>
          <w:color w:val="auto"/>
          <w:lang w:val="ru-RU"/>
        </w:rPr>
        <w:t>предадени на лица, които притежават документи по чл. 35 от ЗУО. В РИОСВ</w:t>
      </w:r>
      <w:r>
        <w:rPr>
          <w:color w:val="auto"/>
          <w:lang w:val="ru-RU"/>
        </w:rPr>
        <w:t xml:space="preserve"> </w:t>
      </w:r>
      <w:r w:rsidRPr="00443889">
        <w:rPr>
          <w:color w:val="auto"/>
          <w:lang w:val="ru-RU"/>
        </w:rPr>
        <w:t>са представени документи,</w:t>
      </w:r>
      <w:r>
        <w:rPr>
          <w:color w:val="auto"/>
          <w:lang w:val="ru-RU"/>
        </w:rPr>
        <w:t xml:space="preserve"> </w:t>
      </w:r>
      <w:r w:rsidRPr="00443889">
        <w:rPr>
          <w:color w:val="auto"/>
          <w:lang w:val="ru-RU"/>
        </w:rPr>
        <w:t>удостоверяващи тяхното предаване</w:t>
      </w:r>
      <w:r>
        <w:rPr>
          <w:color w:val="auto"/>
          <w:lang w:val="ru-RU"/>
        </w:rPr>
        <w:t xml:space="preserve"> </w:t>
      </w:r>
      <w:r w:rsidRPr="00443889">
        <w:rPr>
          <w:color w:val="auto"/>
          <w:lang w:val="ru-RU"/>
        </w:rPr>
        <w:t>(договори съгласно изискванията на чл.</w:t>
      </w:r>
      <w:r>
        <w:rPr>
          <w:color w:val="auto"/>
          <w:lang w:val="ru-RU"/>
        </w:rPr>
        <w:t xml:space="preserve"> </w:t>
      </w:r>
      <w:r w:rsidRPr="00443889">
        <w:rPr>
          <w:color w:val="auto"/>
          <w:lang w:val="ru-RU"/>
        </w:rPr>
        <w:t>8, ал. 1 от ЗУО, кантарни бележки и приемо-предавателни протоколи).</w:t>
      </w:r>
      <w:r w:rsidRPr="0069149E">
        <w:rPr>
          <w:color w:val="auto"/>
          <w:lang w:val="ru-RU"/>
        </w:rPr>
        <w:t xml:space="preserve"> </w:t>
      </w:r>
    </w:p>
    <w:p w:rsidR="00E87087" w:rsidRPr="00443889" w:rsidRDefault="00E87087" w:rsidP="00443889">
      <w:pPr>
        <w:ind w:firstLine="708"/>
        <w:jc w:val="both"/>
        <w:rPr>
          <w:color w:val="auto"/>
          <w:lang w:eastAsia="en-US"/>
        </w:rPr>
      </w:pPr>
      <w:r w:rsidRPr="00443889">
        <w:rPr>
          <w:color w:val="auto"/>
          <w:lang w:eastAsia="en-US"/>
        </w:rPr>
        <w:t>Извършена е извънредна проверка по сигнал</w:t>
      </w:r>
      <w:r w:rsidRPr="00443889">
        <w:rPr>
          <w:color w:val="auto"/>
        </w:rPr>
        <w:t xml:space="preserve"> за функциониране</w:t>
      </w:r>
      <w:r>
        <w:rPr>
          <w:color w:val="auto"/>
        </w:rPr>
        <w:t>то</w:t>
      </w:r>
      <w:r w:rsidRPr="00443889">
        <w:rPr>
          <w:color w:val="auto"/>
        </w:rPr>
        <w:t xml:space="preserve"> на  площадка за съхранение и предварително третиране на отпадъци в гр. Велинград, УПИ </w:t>
      </w:r>
      <w:r w:rsidRPr="00443889">
        <w:rPr>
          <w:color w:val="auto"/>
          <w:lang w:val="en-US"/>
        </w:rPr>
        <w:t>I</w:t>
      </w:r>
      <w:r>
        <w:rPr>
          <w:color w:val="auto"/>
        </w:rPr>
        <w:t xml:space="preserve"> </w:t>
      </w:r>
      <w:r w:rsidRPr="00443889">
        <w:rPr>
          <w:color w:val="auto"/>
        </w:rPr>
        <w:t xml:space="preserve">– 21, м. Калище. </w:t>
      </w:r>
      <w:r>
        <w:rPr>
          <w:color w:val="auto"/>
        </w:rPr>
        <w:t>П</w:t>
      </w:r>
      <w:r w:rsidRPr="00443889">
        <w:rPr>
          <w:color w:val="auto"/>
          <w:lang w:eastAsia="en-US"/>
        </w:rPr>
        <w:t xml:space="preserve">роверени </w:t>
      </w:r>
      <w:r>
        <w:rPr>
          <w:color w:val="auto"/>
          <w:lang w:eastAsia="en-US"/>
        </w:rPr>
        <w:t xml:space="preserve">са </w:t>
      </w:r>
      <w:r w:rsidRPr="00443889">
        <w:rPr>
          <w:color w:val="auto"/>
          <w:lang w:eastAsia="en-US"/>
        </w:rPr>
        <w:t>сключените договори с юридически лица за приемане и рециклиране на строителни отпадъци</w:t>
      </w:r>
      <w:r>
        <w:rPr>
          <w:color w:val="auto"/>
          <w:lang w:eastAsia="en-US"/>
        </w:rPr>
        <w:t xml:space="preserve"> з</w:t>
      </w:r>
      <w:r w:rsidRPr="00443889">
        <w:rPr>
          <w:color w:val="auto"/>
          <w:lang w:eastAsia="en-US"/>
        </w:rPr>
        <w:t xml:space="preserve">а периода м. януари 2020 г. – 22.02.2024 г. Не са констатирани нарушения. Дружеството изпълнява условията, поставени от директора на РИОСВ-Пазарджик в раздел </w:t>
      </w:r>
      <w:r w:rsidRPr="00443889">
        <w:rPr>
          <w:color w:val="auto"/>
          <w:lang w:val="en-US" w:eastAsia="en-US"/>
        </w:rPr>
        <w:t>III</w:t>
      </w:r>
      <w:r w:rsidRPr="00443889">
        <w:rPr>
          <w:color w:val="auto"/>
          <w:lang w:eastAsia="en-US"/>
        </w:rPr>
        <w:t xml:space="preserve"> на издадения регистрационен документ за дейности по третиране на отпадъци. </w:t>
      </w:r>
    </w:p>
    <w:p w:rsidR="00E87087" w:rsidRDefault="00C45C4D" w:rsidP="007033F1">
      <w:pPr>
        <w:ind w:firstLine="708"/>
        <w:jc w:val="both"/>
      </w:pPr>
      <w:r>
        <w:t>Извършени са пет</w:t>
      </w:r>
      <w:r w:rsidR="00E87087">
        <w:t xml:space="preserve"> извънредни проверки по писмо на ОДБХ-Пазарджик, относно унищожаване на негодни за употреба ПРЗ, възбранени при контролната дейност на ОДБХ-Пазарджик и съгласно изискванията на ЗУО. Проверени са </w:t>
      </w:r>
      <w:r>
        <w:t xml:space="preserve">две селскостопански аптеки в гр. Пазарджик и </w:t>
      </w:r>
      <w:r w:rsidR="00E87087">
        <w:t xml:space="preserve">дружествата ,,Бодис 2000 - Илчев и съдружие“ СД, ,,Балкан Райс Агро“ ЕООД и ЗП Методи Стоянов Йорданов, които съхраняват ПРЗ с изтекъл срок на годност в обособени за целта складови помещения. Установи се екологосъобразно съхранение на ПРЗ, по начин, който не замърсява компонентите на околната среда. Дадени са предписания за извършване на класификация на образуваните от дейността на </w:t>
      </w:r>
      <w:r>
        <w:t xml:space="preserve">селскостопанските аптеки, </w:t>
      </w:r>
      <w:r w:rsidR="00E87087">
        <w:t xml:space="preserve">дружествата и ЗП отпадъци, по реда на Наредба №2/2014 г. за класификация на отпадъците. Извършен е последващ контрол.Установи се, че дадените предписания са изпълнени.   </w:t>
      </w:r>
    </w:p>
    <w:p w:rsidR="00E87087" w:rsidRDefault="00E87087" w:rsidP="007033F1">
      <w:pPr>
        <w:ind w:firstLine="708"/>
        <w:jc w:val="both"/>
      </w:pPr>
      <w:r>
        <w:t xml:space="preserve">Извършена е извънредна проверка по сигнал за наличие на отпадъци на улица в   с. Главиница, общ. Пазарджик. При проверката на място на ул. „Трета“ и </w:t>
      </w:r>
      <w:r w:rsidR="00480499">
        <w:t>у</w:t>
      </w:r>
      <w:r>
        <w:t xml:space="preserve">л. „Седемнадесета“ в с. Главиница не се установи наличие на замърсявания с отпадъци, както и складиране на такива извън площадката, стопанисвана от „Екобулхарт“ ЕООД. </w:t>
      </w:r>
    </w:p>
    <w:p w:rsidR="00E87087" w:rsidRPr="000D1BF2" w:rsidRDefault="00E87087" w:rsidP="000D1BF2">
      <w:pPr>
        <w:ind w:firstLine="708"/>
        <w:jc w:val="both"/>
      </w:pPr>
      <w:r w:rsidRPr="000D1BF2">
        <w:t>Извъ</w:t>
      </w:r>
      <w:r>
        <w:t xml:space="preserve">ршена е извънредна проверка </w:t>
      </w:r>
      <w:r w:rsidRPr="000D1BF2">
        <w:t xml:space="preserve">по сигнал за замърсяване с отпадъци в района на с. Лозен, общ. Септември. </w:t>
      </w:r>
      <w:r>
        <w:t>При провер</w:t>
      </w:r>
      <w:r w:rsidRPr="000D1BF2">
        <w:t>ка</w:t>
      </w:r>
      <w:r>
        <w:t>та</w:t>
      </w:r>
      <w:r w:rsidRPr="000D1BF2">
        <w:t xml:space="preserve"> на терени</w:t>
      </w:r>
      <w:r>
        <w:t xml:space="preserve"> </w:t>
      </w:r>
      <w:r w:rsidRPr="000D1BF2">
        <w:t>в землище</w:t>
      </w:r>
      <w:r>
        <w:t>то на селата Лозен и Ветрен дол - в</w:t>
      </w:r>
      <w:r w:rsidRPr="000D1BF2">
        <w:t xml:space="preserve"> м</w:t>
      </w:r>
      <w:r>
        <w:t xml:space="preserve">. </w:t>
      </w:r>
      <w:r w:rsidRPr="000D1BF2">
        <w:t>Стоянови ливади</w:t>
      </w:r>
      <w:r>
        <w:t xml:space="preserve"> и м. Е</w:t>
      </w:r>
      <w:r w:rsidRPr="000D1BF2">
        <w:t>ли дере</w:t>
      </w:r>
      <w:r>
        <w:t xml:space="preserve"> се установи</w:t>
      </w:r>
      <w:r w:rsidRPr="000D1BF2">
        <w:t xml:space="preserve"> наличие на различни по вид отпадъци от опаковки - пластмасови и метални, найлони, пластмасови касетки, растителни отпадъци в полиетиленови чували, неопаковани такива и др. Дадено е предписание на кмета на община Септември за почистване на замърсените терени и недопускане на последващо замърсяване. След извършен последващ контрол се установи, че даденото предписание е изпълнено. Терените са почистени и не е допуснато последващо замърсяване с отпадъци.</w:t>
      </w:r>
    </w:p>
    <w:p w:rsidR="00E87087" w:rsidRDefault="00E87087" w:rsidP="002E746A">
      <w:pPr>
        <w:ind w:firstLine="708"/>
        <w:jc w:val="both"/>
      </w:pPr>
      <w:r>
        <w:t>Извършена е проверка по сигнал за замърсяване с отпадъци в землището на с. Лозен</w:t>
      </w:r>
      <w:r w:rsidRPr="000D1BF2">
        <w:t>, общ. Септември.</w:t>
      </w:r>
      <w:r>
        <w:t xml:space="preserve"> Проверени са терени в регулацията на селото, в близост до т. нар.</w:t>
      </w:r>
      <w:r w:rsidRPr="0069149E">
        <w:rPr>
          <w:lang w:val="ru-RU"/>
        </w:rPr>
        <w:t xml:space="preserve"> </w:t>
      </w:r>
      <w:r>
        <w:t>,,Ракиджийница“, местности Ашъка и Азнето-Енеча, в които се констатираха  предимно строителни отпадъци на малки купчини и излезли от употреба маркучи за капково напояване. Проверен е терен в м. Хаджи Капия в землището на с. Лозен, където се намира ,,Синият гьол“ - предмет на подадения сигнал. При обход на водоема се констатираха леки фракции отпадъци, предимно от пластмасови и метални опаковки, разпръснати на площ от около 150 линейни метра. На кмета на община Септември е дадено предписание със срок за почистване на замърсените терени и недопускане на последващо замърсяване с отпадъци. Предстои последващ контрол.</w:t>
      </w:r>
    </w:p>
    <w:p w:rsidR="00E87087" w:rsidRDefault="00E87087" w:rsidP="00713002">
      <w:pPr>
        <w:overflowPunct w:val="0"/>
        <w:autoSpaceDE w:val="0"/>
        <w:autoSpaceDN w:val="0"/>
        <w:adjustRightInd w:val="0"/>
        <w:ind w:firstLine="708"/>
        <w:jc w:val="both"/>
        <w:rPr>
          <w:color w:val="auto"/>
        </w:rPr>
      </w:pPr>
      <w:r>
        <w:rPr>
          <w:lang w:eastAsia="en-US"/>
        </w:rPr>
        <w:t>Извършен</w:t>
      </w:r>
      <w:r w:rsidRPr="0069149E">
        <w:rPr>
          <w:lang w:val="ru-RU" w:eastAsia="en-US"/>
        </w:rPr>
        <w:t xml:space="preserve">а </w:t>
      </w:r>
      <w:r>
        <w:rPr>
          <w:lang w:val="en-US" w:eastAsia="en-US"/>
        </w:rPr>
        <w:t>e</w:t>
      </w:r>
      <w:r>
        <w:rPr>
          <w:lang w:eastAsia="en-US"/>
        </w:rPr>
        <w:t xml:space="preserve"> извънредна проверка по сигнал за замърсявания с отпадъци в </w:t>
      </w:r>
      <w:r>
        <w:t>района около дигата на р. Марица в землището на с. Огняново, общ. Пазарджик. Установи се наличие на битови и строителни отпадъци, отпадъци от опаковки и пластмаса. В непосредствена близост до дигата са разпилени отпадъци от опаковки и пластмаса, парчета от пластмасова броня от МПС. Д</w:t>
      </w:r>
      <w:r>
        <w:rPr>
          <w:lang w:eastAsia="en-US"/>
        </w:rPr>
        <w:t xml:space="preserve">адено е предписание на кмета на община Пазарджик за почистване на замърсените с отпадъци терени. Предстои последващ контрол.  </w:t>
      </w:r>
      <w:r>
        <w:t xml:space="preserve">  </w:t>
      </w:r>
    </w:p>
    <w:p w:rsidR="00E87087" w:rsidRDefault="00E87087" w:rsidP="00713002">
      <w:pPr>
        <w:overflowPunct w:val="0"/>
        <w:autoSpaceDE w:val="0"/>
        <w:autoSpaceDN w:val="0"/>
        <w:adjustRightInd w:val="0"/>
        <w:ind w:firstLine="708"/>
        <w:jc w:val="both"/>
      </w:pPr>
      <w:r>
        <w:rPr>
          <w:lang w:eastAsia="en-US"/>
        </w:rPr>
        <w:t>Извършен</w:t>
      </w:r>
      <w:r w:rsidRPr="0069149E">
        <w:rPr>
          <w:lang w:val="ru-RU" w:eastAsia="en-US"/>
        </w:rPr>
        <w:t xml:space="preserve">а </w:t>
      </w:r>
      <w:r>
        <w:rPr>
          <w:lang w:val="en-US" w:eastAsia="en-US"/>
        </w:rPr>
        <w:t>e</w:t>
      </w:r>
      <w:r>
        <w:rPr>
          <w:lang w:eastAsia="en-US"/>
        </w:rPr>
        <w:t xml:space="preserve"> извънредна проверка по сигнал за замърсявания с отпадъци в </w:t>
      </w:r>
      <w:r>
        <w:t>каменна кариера в землището на с. Огняново, м. Малкото меше. Констатирано е наличие на битови и строителни отпадъци, отпадъци от опаковки, отпадъци от пластмаса и хартия, излезли от употреба гуми, разположени на купчини на площ около 5 дка. Д</w:t>
      </w:r>
      <w:r>
        <w:rPr>
          <w:lang w:eastAsia="en-US"/>
        </w:rPr>
        <w:t xml:space="preserve">адено е предписание на кмета на община Пазарджик за почистване на замърсените с отпадъци терени. Предстои последващ контрол. </w:t>
      </w:r>
    </w:p>
    <w:p w:rsidR="00E87087" w:rsidRDefault="00E87087" w:rsidP="00713002">
      <w:pPr>
        <w:ind w:firstLine="708"/>
        <w:jc w:val="both"/>
        <w:rPr>
          <w:lang w:eastAsia="en-US"/>
        </w:rPr>
      </w:pPr>
      <w:r>
        <w:rPr>
          <w:lang w:val="ru-RU"/>
        </w:rPr>
        <w:t>Извършена е извънредна проверка за замърсявания с отпадъци по левия бряг на р.</w:t>
      </w:r>
      <w:r w:rsidRPr="0069149E">
        <w:rPr>
          <w:lang w:val="ru-RU"/>
        </w:rPr>
        <w:t xml:space="preserve"> </w:t>
      </w:r>
      <w:r>
        <w:rPr>
          <w:lang w:val="ru-RU"/>
        </w:rPr>
        <w:t>Марица в землището на гр.</w:t>
      </w:r>
      <w:r w:rsidRPr="0069149E">
        <w:rPr>
          <w:lang w:val="ru-RU"/>
        </w:rPr>
        <w:t xml:space="preserve"> </w:t>
      </w:r>
      <w:r>
        <w:rPr>
          <w:lang w:val="ru-RU"/>
        </w:rPr>
        <w:t xml:space="preserve">Пазарджик. </w:t>
      </w:r>
      <w:r>
        <w:t>Констатирано е наличие на битови и строителни отпадъци, отпадъци от опаковки, излезли от употреба гуми. Да</w:t>
      </w:r>
      <w:r>
        <w:rPr>
          <w:lang w:eastAsia="en-US"/>
        </w:rPr>
        <w:t xml:space="preserve">дено е предписание на кмета на община Пазарджик </w:t>
      </w:r>
      <w:r>
        <w:t xml:space="preserve">да организира почистване на замърсените с отпадъци терени на основание чл. 19, ал. 3, т. 15 и във връзка с чл. 55, ал. 1 от ЗУО, като не се допускат повторни замърсявания. Предстои </w:t>
      </w:r>
      <w:r>
        <w:rPr>
          <w:lang w:eastAsia="en-US"/>
        </w:rPr>
        <w:t>последващ контрол.</w:t>
      </w:r>
    </w:p>
    <w:p w:rsidR="00C45C4D" w:rsidRPr="00A86EAB" w:rsidRDefault="00E87087" w:rsidP="00A86EAB">
      <w:pPr>
        <w:jc w:val="both"/>
        <w:rPr>
          <w:lang w:val="ru-RU"/>
        </w:rPr>
      </w:pPr>
      <w:r w:rsidRPr="007C1727">
        <w:rPr>
          <w:lang w:val="ru-RU"/>
        </w:rPr>
        <w:t xml:space="preserve">         Извършен</w:t>
      </w:r>
      <w:r w:rsidR="00C45C4D">
        <w:rPr>
          <w:lang w:val="ru-RU"/>
        </w:rPr>
        <w:t>и са</w:t>
      </w:r>
      <w:r w:rsidRPr="007C1727">
        <w:rPr>
          <w:lang w:val="ru-RU"/>
        </w:rPr>
        <w:t xml:space="preserve"> извънредн</w:t>
      </w:r>
      <w:r w:rsidR="00C45C4D">
        <w:rPr>
          <w:lang w:val="ru-RU"/>
        </w:rPr>
        <w:t>и</w:t>
      </w:r>
      <w:r w:rsidRPr="007C1727">
        <w:rPr>
          <w:lang w:val="ru-RU"/>
        </w:rPr>
        <w:t xml:space="preserve"> проверк</w:t>
      </w:r>
      <w:r w:rsidR="00C45C4D">
        <w:rPr>
          <w:lang w:val="ru-RU"/>
        </w:rPr>
        <w:t>и</w:t>
      </w:r>
      <w:r w:rsidRPr="007C1727">
        <w:rPr>
          <w:lang w:val="ru-RU"/>
        </w:rPr>
        <w:t xml:space="preserve"> във връзка с преустановено образуване на отпадъци и провеждане на процедура по чл. 21 от Наредба №</w:t>
      </w:r>
      <w:r w:rsidRPr="0069149E">
        <w:rPr>
          <w:lang w:val="ru-RU"/>
        </w:rPr>
        <w:t xml:space="preserve"> </w:t>
      </w:r>
      <w:r w:rsidRPr="007C1727">
        <w:rPr>
          <w:lang w:val="ru-RU"/>
        </w:rPr>
        <w:t>2 за класификация на отпадъците</w:t>
      </w:r>
      <w:r w:rsidR="00C45C4D">
        <w:rPr>
          <w:lang w:val="ru-RU"/>
        </w:rPr>
        <w:t xml:space="preserve"> </w:t>
      </w:r>
      <w:r w:rsidR="00A86EAB" w:rsidRPr="007C1727">
        <w:rPr>
          <w:color w:val="auto"/>
          <w:lang w:val="ru-RU"/>
        </w:rPr>
        <w:t>на земеделски производител в с. Равногор, общ. Брацигово</w:t>
      </w:r>
      <w:r w:rsidR="00A86EAB">
        <w:rPr>
          <w:lang w:val="ru-RU"/>
        </w:rPr>
        <w:t xml:space="preserve"> и </w:t>
      </w:r>
      <w:r w:rsidR="00C45C4D">
        <w:rPr>
          <w:lang w:val="ru-RU"/>
        </w:rPr>
        <w:t>на следните обекти:</w:t>
      </w:r>
      <w:r w:rsidR="00A86EAB">
        <w:rPr>
          <w:lang w:val="ru-RU"/>
        </w:rPr>
        <w:t xml:space="preserve"> площадка за дейности по третиране на отпадъци в с. Говедаре, общ. Пазарджик и </w:t>
      </w:r>
      <w:r w:rsidRPr="007C1727">
        <w:rPr>
          <w:lang w:val="ru-RU"/>
        </w:rPr>
        <w:t>находище ''Изток'' в с. Мирянци и находище ''Рибарниците'', участък-1 и участък-2 в гр. Пазарджик</w:t>
      </w:r>
      <w:r w:rsidR="00A86EAB">
        <w:rPr>
          <w:lang w:val="ru-RU"/>
        </w:rPr>
        <w:t xml:space="preserve"> -</w:t>
      </w:r>
      <w:r w:rsidRPr="007C1727">
        <w:rPr>
          <w:lang w:val="ru-RU"/>
        </w:rPr>
        <w:t xml:space="preserve"> дружеството е преустановило дейността си, фирмата е заличена в търговския регистър и се е преобразувала чрез вливане в друго дружество, което към момента извършва дейност на гореописаните находища.</w:t>
      </w:r>
      <w:r w:rsidR="00A86EAB">
        <w:rPr>
          <w:lang w:val="ru-RU"/>
        </w:rPr>
        <w:t xml:space="preserve"> </w:t>
      </w:r>
      <w:r w:rsidR="00C45C4D" w:rsidRPr="007C1727">
        <w:rPr>
          <w:color w:val="auto"/>
          <w:lang w:val="ru-RU"/>
        </w:rPr>
        <w:t>При проверк</w:t>
      </w:r>
      <w:r w:rsidR="00A86EAB">
        <w:rPr>
          <w:color w:val="auto"/>
          <w:lang w:val="ru-RU"/>
        </w:rPr>
        <w:t>ите</w:t>
      </w:r>
      <w:r w:rsidR="00C45C4D" w:rsidRPr="007C1727">
        <w:rPr>
          <w:color w:val="auto"/>
          <w:lang w:val="ru-RU"/>
        </w:rPr>
        <w:t xml:space="preserve"> се установи, че земеделският производител </w:t>
      </w:r>
      <w:r w:rsidR="00A86EAB">
        <w:rPr>
          <w:color w:val="auto"/>
          <w:lang w:val="ru-RU"/>
        </w:rPr>
        <w:t>и горецитираните дружества са</w:t>
      </w:r>
      <w:r w:rsidR="00C45C4D" w:rsidRPr="007C1727">
        <w:rPr>
          <w:color w:val="auto"/>
          <w:lang w:val="ru-RU"/>
        </w:rPr>
        <w:t xml:space="preserve"> преустановил</w:t>
      </w:r>
      <w:r w:rsidR="00A86EAB">
        <w:rPr>
          <w:color w:val="auto"/>
          <w:lang w:val="ru-RU"/>
        </w:rPr>
        <w:t>и</w:t>
      </w:r>
      <w:r w:rsidR="00C45C4D" w:rsidRPr="007C1727">
        <w:rPr>
          <w:color w:val="auto"/>
          <w:lang w:val="ru-RU"/>
        </w:rPr>
        <w:t xml:space="preserve"> дейността си и образуването на отпадъци на обект</w:t>
      </w:r>
      <w:r w:rsidR="00A86EAB">
        <w:rPr>
          <w:color w:val="auto"/>
          <w:lang w:val="ru-RU"/>
        </w:rPr>
        <w:t>ите</w:t>
      </w:r>
      <w:r w:rsidR="00C45C4D" w:rsidRPr="007C1727">
        <w:rPr>
          <w:color w:val="auto"/>
          <w:lang w:val="ru-RU"/>
        </w:rPr>
        <w:t xml:space="preserve"> и</w:t>
      </w:r>
      <w:r w:rsidR="00C45C4D" w:rsidRPr="007C1727">
        <w:rPr>
          <w:lang w:val="ru-RU"/>
        </w:rPr>
        <w:t xml:space="preserve"> не са налични из</w:t>
      </w:r>
      <w:r w:rsidR="00C45C4D">
        <w:rPr>
          <w:lang w:val="ru-RU"/>
        </w:rPr>
        <w:t>точници за образуване на такива.</w:t>
      </w:r>
    </w:p>
    <w:p w:rsidR="00E87087" w:rsidRPr="007C1727" w:rsidRDefault="00E87087" w:rsidP="007C1727">
      <w:pPr>
        <w:jc w:val="both"/>
        <w:rPr>
          <w:color w:val="auto"/>
          <w:lang w:val="ru-RU"/>
        </w:rPr>
      </w:pPr>
      <w:r w:rsidRPr="0069149E">
        <w:rPr>
          <w:lang w:val="ru-RU"/>
        </w:rPr>
        <w:t xml:space="preserve">         </w:t>
      </w:r>
      <w:r w:rsidRPr="007C1727">
        <w:t xml:space="preserve">Извършени са две извънредни проверки </w:t>
      </w:r>
      <w:r w:rsidRPr="007C1727">
        <w:rPr>
          <w:lang w:val="ru-RU"/>
        </w:rPr>
        <w:t xml:space="preserve">на </w:t>
      </w:r>
      <w:r w:rsidRPr="0069149E">
        <w:rPr>
          <w:lang w:val="ru-RU"/>
        </w:rPr>
        <w:t>“</w:t>
      </w:r>
      <w:r w:rsidRPr="007C1727">
        <w:rPr>
          <w:lang w:val="ru-RU"/>
        </w:rPr>
        <w:t>МЛ</w:t>
      </w:r>
      <w:r>
        <w:rPr>
          <w:lang w:val="ru-RU"/>
        </w:rPr>
        <w:t xml:space="preserve"> </w:t>
      </w:r>
      <w:r w:rsidRPr="007C1727">
        <w:rPr>
          <w:lang w:val="ru-RU"/>
        </w:rPr>
        <w:t>България"</w:t>
      </w:r>
      <w:r>
        <w:rPr>
          <w:lang w:val="ru-RU"/>
        </w:rPr>
        <w:t xml:space="preserve"> </w:t>
      </w:r>
      <w:r w:rsidRPr="007C1727">
        <w:rPr>
          <w:lang w:val="ru-RU"/>
        </w:rPr>
        <w:t>АД -</w:t>
      </w:r>
      <w:r w:rsidRPr="007C1727">
        <w:t xml:space="preserve"> площадка за третиране и транспортиране на отпадъци и на лечебно заведение в гр. Пазарджик</w:t>
      </w:r>
      <w:r>
        <w:t xml:space="preserve"> по</w:t>
      </w:r>
      <w:r w:rsidRPr="007C1727">
        <w:t xml:space="preserve"> писма на РЗИ за унищожаване на негодни за употреба лекарства /върнати и/или неизползвани количества лекарства/</w:t>
      </w:r>
      <w:r>
        <w:t xml:space="preserve"> </w:t>
      </w:r>
      <w:r w:rsidRPr="007C1727">
        <w:t>от клинично изпитване. Издадени са становища за унищожаване на негодни за употреба лекарства от клинично изпитване.</w:t>
      </w:r>
    </w:p>
    <w:p w:rsidR="00E87087" w:rsidRPr="00885918" w:rsidRDefault="00E87087" w:rsidP="007C1727">
      <w:pPr>
        <w:jc w:val="both"/>
        <w:rPr>
          <w:color w:val="FF0000"/>
          <w:lang w:val="ru-RU"/>
        </w:rPr>
      </w:pPr>
      <w:r w:rsidRPr="00885918">
        <w:rPr>
          <w:color w:val="auto"/>
          <w:lang w:val="ru-RU"/>
        </w:rPr>
        <w:t xml:space="preserve">         Извършена е извънредна проверка по жалба за изсипване на </w:t>
      </w:r>
      <w:r w:rsidR="00885918">
        <w:rPr>
          <w:color w:val="auto"/>
          <w:lang w:val="ru-RU"/>
        </w:rPr>
        <w:t>строителни отпадъци в частен имот в</w:t>
      </w:r>
      <w:r w:rsidRPr="00885918">
        <w:rPr>
          <w:color w:val="auto"/>
          <w:lang w:val="ru-RU"/>
        </w:rPr>
        <w:t xml:space="preserve"> м. Санаториума, гр. Велинград. По време на проверката се констатира</w:t>
      </w:r>
      <w:r w:rsidR="00885918">
        <w:rPr>
          <w:color w:val="auto"/>
          <w:lang w:val="ru-RU"/>
        </w:rPr>
        <w:t xml:space="preserve"> наличие на</w:t>
      </w:r>
      <w:r w:rsidRPr="00885918">
        <w:rPr>
          <w:color w:val="auto"/>
          <w:lang w:val="ru-RU"/>
        </w:rPr>
        <w:t xml:space="preserve"> купчини земн</w:t>
      </w:r>
      <w:r w:rsidR="00885918">
        <w:rPr>
          <w:color w:val="auto"/>
          <w:lang w:val="ru-RU"/>
        </w:rPr>
        <w:t>и</w:t>
      </w:r>
      <w:r w:rsidRPr="00885918">
        <w:rPr>
          <w:color w:val="auto"/>
          <w:lang w:val="ru-RU"/>
        </w:rPr>
        <w:t xml:space="preserve"> мас</w:t>
      </w:r>
      <w:r w:rsidR="00885918">
        <w:rPr>
          <w:color w:val="auto"/>
          <w:lang w:val="ru-RU"/>
        </w:rPr>
        <w:t>и и с</w:t>
      </w:r>
      <w:r w:rsidRPr="00885918">
        <w:rPr>
          <w:color w:val="auto"/>
          <w:lang w:val="ru-RU"/>
        </w:rPr>
        <w:t xml:space="preserve">троителни отпадъци. Извършителят е установен и </w:t>
      </w:r>
      <w:r w:rsidR="00885918">
        <w:rPr>
          <w:color w:val="auto"/>
          <w:lang w:val="ru-RU"/>
        </w:rPr>
        <w:t>е дадено предписание</w:t>
      </w:r>
      <w:r w:rsidRPr="00885918">
        <w:rPr>
          <w:color w:val="auto"/>
          <w:lang w:val="ru-RU"/>
        </w:rPr>
        <w:t xml:space="preserve">, че като притежател на отпадъците е длъжен да </w:t>
      </w:r>
      <w:r w:rsidR="00885918">
        <w:rPr>
          <w:color w:val="auto"/>
          <w:lang w:val="ru-RU"/>
        </w:rPr>
        <w:t xml:space="preserve">ги </w:t>
      </w:r>
      <w:r w:rsidRPr="00885918">
        <w:rPr>
          <w:color w:val="auto"/>
          <w:lang w:val="ru-RU"/>
        </w:rPr>
        <w:t xml:space="preserve">почисти и </w:t>
      </w:r>
      <w:r w:rsidR="00885918">
        <w:rPr>
          <w:color w:val="auto"/>
          <w:lang w:val="ru-RU"/>
        </w:rPr>
        <w:t>да ги п</w:t>
      </w:r>
      <w:r w:rsidRPr="00885918">
        <w:rPr>
          <w:color w:val="auto"/>
          <w:lang w:val="ru-RU"/>
        </w:rPr>
        <w:t>редаде на юридическо лице, притежаващо документ по чл. 35 от ЗУО</w:t>
      </w:r>
      <w:r w:rsidR="00885918">
        <w:rPr>
          <w:color w:val="auto"/>
          <w:lang w:val="ru-RU"/>
        </w:rPr>
        <w:t xml:space="preserve">. </w:t>
      </w:r>
      <w:r w:rsidRPr="00885918">
        <w:rPr>
          <w:color w:val="auto"/>
          <w:lang w:val="ru-RU"/>
        </w:rPr>
        <w:t xml:space="preserve">Предстои </w:t>
      </w:r>
      <w:r w:rsidR="00885918">
        <w:rPr>
          <w:color w:val="auto"/>
          <w:lang w:val="ru-RU"/>
        </w:rPr>
        <w:t>последващ контрол</w:t>
      </w:r>
      <w:r w:rsidRPr="00885918">
        <w:rPr>
          <w:color w:val="auto"/>
          <w:lang w:val="ru-RU"/>
        </w:rPr>
        <w:t>.</w:t>
      </w:r>
    </w:p>
    <w:p w:rsidR="00E87087" w:rsidRPr="00C45C4D" w:rsidRDefault="00E87087" w:rsidP="007C1727">
      <w:pPr>
        <w:jc w:val="both"/>
        <w:rPr>
          <w:color w:val="auto"/>
          <w:lang w:val="ru-RU"/>
        </w:rPr>
      </w:pPr>
      <w:r w:rsidRPr="007C1727">
        <w:rPr>
          <w:color w:val="FF0000"/>
          <w:lang w:val="ru-RU"/>
        </w:rPr>
        <w:t xml:space="preserve">      </w:t>
      </w:r>
      <w:r w:rsidRPr="0069149E">
        <w:rPr>
          <w:color w:val="FF0000"/>
          <w:lang w:val="ru-RU"/>
        </w:rPr>
        <w:t xml:space="preserve">     </w:t>
      </w:r>
      <w:r w:rsidRPr="007C1727">
        <w:rPr>
          <w:color w:val="auto"/>
          <w:lang w:val="ru-RU"/>
        </w:rPr>
        <w:t>Извършена е извънредна проверка по сигнал относно замърсявания</w:t>
      </w:r>
      <w:r>
        <w:rPr>
          <w:color w:val="auto"/>
          <w:lang w:val="ru-RU"/>
        </w:rPr>
        <w:t xml:space="preserve"> </w:t>
      </w:r>
      <w:r w:rsidR="00885918">
        <w:rPr>
          <w:color w:val="auto"/>
          <w:lang w:val="ru-RU"/>
        </w:rPr>
        <w:t>със</w:t>
      </w:r>
      <w:r w:rsidRPr="007C1727">
        <w:rPr>
          <w:color w:val="auto"/>
          <w:lang w:val="ru-RU"/>
        </w:rPr>
        <w:t xml:space="preserve"> строителни отпадъци, земна маса и смесени с тях битови отпадъци </w:t>
      </w:r>
      <w:r>
        <w:rPr>
          <w:color w:val="auto"/>
        </w:rPr>
        <w:t xml:space="preserve">в местност </w:t>
      </w:r>
      <w:r w:rsidRPr="007C1727">
        <w:rPr>
          <w:color w:val="auto"/>
        </w:rPr>
        <w:t>Калище, гр. Велинград. Установи се наличие на отпадъци от изкопни земни маси, строителни отпадъци (варовикови блокове), смесени битови отпадъци, отпадъци от гуми, отпадъци от пластмасови и метални опаковки и други, разположени на отделни купчини на площ около 10 дка. Дадено е предписание на основание чл. 19, ал. 3, т. 15 и във връзка с чл. 55, ал. 1 от ЗУО, кметът на община Велинград да организира почистването на замърсените с отпадъци терени и да предприеме мерки за недопускане на последващо замърсяване. Предстои последващ контрол.</w:t>
      </w:r>
    </w:p>
    <w:p w:rsidR="00E87087" w:rsidRPr="0069149E" w:rsidRDefault="00E87087" w:rsidP="00713002">
      <w:pPr>
        <w:ind w:firstLine="708"/>
        <w:jc w:val="both"/>
        <w:rPr>
          <w:color w:val="auto"/>
          <w:lang w:val="ru-RU"/>
        </w:rPr>
      </w:pPr>
      <w:r w:rsidRPr="0069149E">
        <w:rPr>
          <w:lang w:val="ru-RU"/>
        </w:rPr>
        <w:t xml:space="preserve"> </w:t>
      </w:r>
      <w:r w:rsidRPr="001A71C6">
        <w:rPr>
          <w:lang w:val="ru-RU"/>
        </w:rPr>
        <w:t xml:space="preserve">Извършена е извънредна проверка на търговски обект в гр. Пазарджик във връзка с </w:t>
      </w:r>
      <w:r w:rsidRPr="00A60660">
        <w:rPr>
          <w:color w:val="auto"/>
        </w:rPr>
        <w:t xml:space="preserve">дадено предписание да се </w:t>
      </w:r>
      <w:r>
        <w:rPr>
          <w:color w:val="auto"/>
        </w:rPr>
        <w:t>постави табела с информация съгласно</w:t>
      </w:r>
      <w:r w:rsidRPr="00A60660">
        <w:rPr>
          <w:color w:val="auto"/>
        </w:rPr>
        <w:t xml:space="preserve"> чл. 4, ал. 2, т. 1, т. 2, т. 3 и т. 4 от Наредбата за намаляване на въздействието на определени пластмасови изделия върху околната среда, с която </w:t>
      </w:r>
      <w:r>
        <w:rPr>
          <w:color w:val="auto"/>
        </w:rPr>
        <w:t xml:space="preserve">да </w:t>
      </w:r>
      <w:r w:rsidRPr="00A60660">
        <w:rPr>
          <w:color w:val="auto"/>
        </w:rPr>
        <w:t>информира крайните потребители за единичната цена на пластмасовите изделия, вредното им въздействие върху околната среда и необходимост</w:t>
      </w:r>
      <w:r>
        <w:rPr>
          <w:color w:val="auto"/>
        </w:rPr>
        <w:t>та</w:t>
      </w:r>
      <w:r w:rsidRPr="00A60660">
        <w:rPr>
          <w:color w:val="auto"/>
        </w:rPr>
        <w:t xml:space="preserve"> от трайно намаляване на използването на пластмасови изделия за еднократна употреба. Даденото предписание е изпълнено.</w:t>
      </w:r>
      <w:r w:rsidRPr="0069149E">
        <w:rPr>
          <w:color w:val="auto"/>
          <w:lang w:val="ru-RU"/>
        </w:rPr>
        <w:t xml:space="preserve"> </w:t>
      </w:r>
    </w:p>
    <w:p w:rsidR="00885918" w:rsidRDefault="00E87087" w:rsidP="00885918">
      <w:pPr>
        <w:pStyle w:val="2"/>
        <w:jc w:val="both"/>
        <w:rPr>
          <w:b/>
          <w:bCs/>
          <w:lang w:val="ru-RU"/>
        </w:rPr>
      </w:pPr>
      <w:r>
        <w:rPr>
          <w:b/>
          <w:bCs/>
        </w:rPr>
        <w:tab/>
      </w:r>
      <w:r w:rsidRPr="00742038">
        <w:rPr>
          <w:b/>
          <w:bCs/>
        </w:rPr>
        <w:t>Последващ контрол</w:t>
      </w:r>
      <w:r>
        <w:rPr>
          <w:b/>
          <w:bCs/>
        </w:rPr>
        <w:t>:</w:t>
      </w:r>
      <w:r>
        <w:rPr>
          <w:b/>
          <w:bCs/>
          <w:lang w:val="ru-RU"/>
        </w:rPr>
        <w:t xml:space="preserve"> </w:t>
      </w:r>
    </w:p>
    <w:p w:rsidR="00885918" w:rsidRPr="00885918" w:rsidRDefault="00885918" w:rsidP="00885918">
      <w:pPr>
        <w:ind w:firstLine="708"/>
        <w:jc w:val="both"/>
        <w:rPr>
          <w:color w:val="auto"/>
        </w:rPr>
      </w:pPr>
      <w:r>
        <w:t>Извършена е извънредна проверка</w:t>
      </w:r>
      <w:r w:rsidRPr="00885918">
        <w:t xml:space="preserve"> във връзка с дадено предписание на физическо лице, вносител на гуми </w:t>
      </w:r>
      <w:r>
        <w:t>за заплащане на продуктова такса към ПУДООС</w:t>
      </w:r>
      <w:r w:rsidRPr="00885918">
        <w:t>.</w:t>
      </w:r>
    </w:p>
    <w:p w:rsidR="00E87087" w:rsidRPr="00E42049" w:rsidRDefault="00E87087" w:rsidP="00713002">
      <w:pPr>
        <w:ind w:firstLine="708"/>
        <w:jc w:val="both"/>
      </w:pPr>
      <w:r>
        <w:t xml:space="preserve">Извършена е извънредна проверка по последващ контрол за изпълнение на дадено предписание за почистване на замърсявания с отпадъци </w:t>
      </w:r>
      <w:r>
        <w:rPr>
          <w:lang w:eastAsia="en-US"/>
        </w:rPr>
        <w:t xml:space="preserve">в </w:t>
      </w:r>
      <w:r>
        <w:t>района на бившата бензиностанция „Петрол“ АД в</w:t>
      </w:r>
      <w:r>
        <w:rPr>
          <w:lang w:eastAsia="en-US"/>
        </w:rPr>
        <w:t xml:space="preserve"> землището на с. Елшица, общ. Панагюрище. </w:t>
      </w:r>
      <w:r>
        <w:t>Даденото предписание е изпълнено.</w:t>
      </w:r>
    </w:p>
    <w:p w:rsidR="00E87087" w:rsidRPr="00713002" w:rsidRDefault="00E87087" w:rsidP="00713002">
      <w:pPr>
        <w:ind w:firstLine="708"/>
        <w:jc w:val="both"/>
        <w:rPr>
          <w:color w:val="auto"/>
        </w:rPr>
      </w:pPr>
      <w:r w:rsidRPr="004E2E30">
        <w:rPr>
          <w:color w:val="auto"/>
        </w:rPr>
        <w:t>Извършена е проверка в с. Лесичово по сигнал за замърсявани  с отпадъци /препратен по компетентност до община Лесичово/ и предприети действия от общината. При проверка на място се установи, че замърсяванията с отпадъци са почистени. Лицето, подало сигнала</w:t>
      </w:r>
      <w:r>
        <w:rPr>
          <w:color w:val="auto"/>
        </w:rPr>
        <w:t>,</w:t>
      </w:r>
      <w:r w:rsidRPr="004E2E30">
        <w:rPr>
          <w:color w:val="auto"/>
        </w:rPr>
        <w:t xml:space="preserve"> присъства на проверката и посочи нови места</w:t>
      </w:r>
      <w:r w:rsidRPr="0069149E">
        <w:rPr>
          <w:color w:val="auto"/>
          <w:lang w:val="ru-RU"/>
        </w:rPr>
        <w:t xml:space="preserve">, </w:t>
      </w:r>
      <w:r w:rsidRPr="004E2E30">
        <w:rPr>
          <w:color w:val="auto"/>
        </w:rPr>
        <w:t>замърсени с отпадъци. Дадено е предписание на кмета на община Лесичово да предприеме мерки за почистване на констатираните замърсявания. Предстои последващ контрол.</w:t>
      </w:r>
    </w:p>
    <w:p w:rsidR="00E87087" w:rsidRPr="00844F87" w:rsidRDefault="00E87087" w:rsidP="00844F87">
      <w:pPr>
        <w:spacing w:line="256" w:lineRule="auto"/>
        <w:ind w:firstLine="426"/>
        <w:jc w:val="both"/>
        <w:rPr>
          <w:b/>
          <w:bCs/>
          <w:color w:val="auto"/>
          <w:lang w:eastAsia="en-US"/>
        </w:rPr>
      </w:pPr>
      <w:r w:rsidRPr="0069149E">
        <w:rPr>
          <w:b/>
          <w:bCs/>
          <w:lang w:val="ru-RU"/>
        </w:rPr>
        <w:t xml:space="preserve">    </w:t>
      </w:r>
      <w:r>
        <w:rPr>
          <w:b/>
          <w:bCs/>
          <w:lang w:val="ru-RU"/>
        </w:rPr>
        <w:t>ОХВ и контрол на</w:t>
      </w:r>
      <w:r w:rsidRPr="007037D0">
        <w:rPr>
          <w:b/>
          <w:bCs/>
          <w:lang w:val="ru-RU"/>
        </w:rPr>
        <w:t xml:space="preserve"> </w:t>
      </w:r>
      <w:r>
        <w:rPr>
          <w:b/>
          <w:bCs/>
          <w:lang w:val="ru-RU"/>
        </w:rPr>
        <w:t xml:space="preserve">риска – </w:t>
      </w:r>
      <w:r>
        <w:t>през</w:t>
      </w:r>
      <w:r w:rsidRPr="0069149E">
        <w:rPr>
          <w:lang w:val="ru-RU"/>
        </w:rPr>
        <w:t xml:space="preserve"> </w:t>
      </w:r>
      <w:r w:rsidRPr="00844F87">
        <w:rPr>
          <w:color w:val="auto"/>
          <w:lang w:eastAsia="en-US"/>
        </w:rPr>
        <w:t xml:space="preserve">отчетния период е извършена една извънредна проверка по сигнал. Експертът взе участие в планова комплексна проверка на оператор без КР, </w:t>
      </w:r>
      <w:r w:rsidRPr="0069149E">
        <w:rPr>
          <w:color w:val="auto"/>
          <w:lang w:val="ru-RU" w:eastAsia="en-US"/>
        </w:rPr>
        <w:t>в</w:t>
      </w:r>
      <w:r w:rsidRPr="00844F87">
        <w:rPr>
          <w:color w:val="auto"/>
          <w:lang w:eastAsia="en-US"/>
        </w:rPr>
        <w:t xml:space="preserve"> проверка на оператор с КР и в извънредна комплексна проверка на условия в решение по ОВОС.</w:t>
      </w:r>
    </w:p>
    <w:p w:rsidR="00E87087" w:rsidRPr="00844F87" w:rsidRDefault="00E87087" w:rsidP="00844F87">
      <w:pPr>
        <w:autoSpaceDN w:val="0"/>
        <w:spacing w:line="256" w:lineRule="auto"/>
        <w:ind w:firstLine="426"/>
        <w:jc w:val="both"/>
        <w:rPr>
          <w:color w:val="auto"/>
          <w:lang w:eastAsia="en-US"/>
        </w:rPr>
      </w:pPr>
      <w:r w:rsidRPr="00844F87">
        <w:rPr>
          <w:color w:val="auto"/>
          <w:lang w:eastAsia="en-US"/>
        </w:rPr>
        <w:t>Извършен е превантивен контрол по прилагане на и</w:t>
      </w:r>
      <w:r>
        <w:rPr>
          <w:color w:val="auto"/>
          <w:lang w:eastAsia="en-US"/>
        </w:rPr>
        <w:t>зискванията на глава седма, раз</w:t>
      </w:r>
      <w:r w:rsidRPr="00844F87">
        <w:rPr>
          <w:color w:val="auto"/>
          <w:lang w:eastAsia="en-US"/>
        </w:rPr>
        <w:t>дел I на ЗООС и ЗЗВВХВС във връзка с 11 процедури по глава шеста от ЗООС за инвестиционни предложения, планове и програми.</w:t>
      </w:r>
    </w:p>
    <w:p w:rsidR="00E87087" w:rsidRPr="00844F87" w:rsidRDefault="00E87087" w:rsidP="00844F87">
      <w:pPr>
        <w:autoSpaceDN w:val="0"/>
        <w:spacing w:line="256" w:lineRule="auto"/>
        <w:ind w:firstLine="426"/>
        <w:jc w:val="both"/>
        <w:rPr>
          <w:color w:val="auto"/>
          <w:lang w:eastAsia="en-US"/>
        </w:rPr>
      </w:pPr>
      <w:r w:rsidRPr="00844F87">
        <w:rPr>
          <w:color w:val="auto"/>
          <w:lang w:eastAsia="en-US"/>
        </w:rPr>
        <w:t xml:space="preserve">През отчетния период е изготвен годишен план за 2024 г. за контролната дейност на комисиите по чл. 157а, ал. 2 от ЗООС за проверка на предприятия с нисък и висок рисков потенциал на територията на административна област Пазарджик. Отправено е искане до компетентните органи по чл. 157а, ал. 2 от ЗООС за определяне на техни представители в състава на горецитираните комисиите. Издадена е заповед на директора на РИОСВ-Пазарджик за определяне на поименния състав </w:t>
      </w:r>
      <w:r>
        <w:rPr>
          <w:color w:val="auto"/>
          <w:lang w:eastAsia="en-US"/>
        </w:rPr>
        <w:t xml:space="preserve">на </w:t>
      </w:r>
      <w:r w:rsidRPr="00844F87">
        <w:rPr>
          <w:color w:val="auto"/>
          <w:lang w:eastAsia="en-US"/>
        </w:rPr>
        <w:t xml:space="preserve">комисиите. </w:t>
      </w:r>
    </w:p>
    <w:p w:rsidR="00E87087" w:rsidRPr="00FD5BBD" w:rsidRDefault="00E87087" w:rsidP="00FD5BBD">
      <w:pPr>
        <w:overflowPunct w:val="0"/>
        <w:autoSpaceDE w:val="0"/>
        <w:autoSpaceDN w:val="0"/>
        <w:adjustRightInd w:val="0"/>
        <w:ind w:firstLine="426"/>
        <w:jc w:val="both"/>
        <w:rPr>
          <w:color w:val="auto"/>
          <w:bdr w:val="none" w:sz="0" w:space="0" w:color="auto" w:frame="1"/>
        </w:rPr>
      </w:pPr>
      <w:r w:rsidRPr="00844F87">
        <w:rPr>
          <w:bdr w:val="none" w:sz="0" w:space="0" w:color="auto" w:frame="1"/>
        </w:rPr>
        <w:t>Извършена е извънредна проверка по сигнал за неприятни миризми на ул. „Мильо войвода“ в гр. Пазарджик. При огледа на място е усетена неприятна миризма, идваща от шахтите на градската канализация. Съвместно с представител на „Водоснабдяване и канализационни услуги“ ЕООД са проверени ревизионните шахти на ул. „Мильо войвода“, ул. „Царица Йоана“ и техните пресечки в южната промишлена зона на гр. Пазарджик. Установено е, че в ревизионната шахта на изхода</w:t>
      </w:r>
      <w:r>
        <w:rPr>
          <w:bdr w:val="none" w:sz="0" w:space="0" w:color="auto" w:frame="1"/>
        </w:rPr>
        <w:t>,</w:t>
      </w:r>
      <w:r w:rsidRPr="00844F87">
        <w:rPr>
          <w:bdr w:val="none" w:sz="0" w:space="0" w:color="auto" w:frame="1"/>
        </w:rPr>
        <w:t xml:space="preserve"> в канализационния колектор от „Марица олио“ АД има голямо количество твърда растителна маса (корени от растения), която е запушила тръбите и възпрепятства нормалното оттичане на водата. На „Марица олио“ АД е дадено предписание да почисти шахтата и канализационния колектор. РИОСВ-Пазарджик ще извърши контрол по изпълнение на даденото предписание.</w:t>
      </w:r>
    </w:p>
    <w:p w:rsidR="00E87087" w:rsidRDefault="00E87087" w:rsidP="0071306B">
      <w:pPr>
        <w:pStyle w:val="a3"/>
        <w:ind w:firstLine="720"/>
        <w:jc w:val="both"/>
        <w:rPr>
          <w:rFonts w:ascii="Times New Roman" w:hAnsi="Times New Roman" w:cs="Times New Roman"/>
          <w:sz w:val="24"/>
          <w:szCs w:val="24"/>
          <w:lang w:val="bg-BG"/>
        </w:rPr>
      </w:pPr>
      <w:r w:rsidRPr="0071306B">
        <w:rPr>
          <w:rFonts w:ascii="Times New Roman" w:hAnsi="Times New Roman" w:cs="Times New Roman"/>
          <w:b/>
          <w:bCs/>
          <w:sz w:val="24"/>
          <w:szCs w:val="24"/>
          <w:lang w:val="ru-RU"/>
        </w:rPr>
        <w:t xml:space="preserve">КР и екологична отговорност – </w:t>
      </w:r>
      <w:r w:rsidRPr="0069149E">
        <w:rPr>
          <w:rFonts w:ascii="Times New Roman" w:hAnsi="Times New Roman" w:cs="Times New Roman"/>
          <w:sz w:val="24"/>
          <w:szCs w:val="24"/>
          <w:lang w:val="ru-RU"/>
        </w:rPr>
        <w:t xml:space="preserve">през отчетния период е извършена една планова </w:t>
      </w:r>
      <w:r>
        <w:rPr>
          <w:rFonts w:ascii="Times New Roman" w:hAnsi="Times New Roman" w:cs="Times New Roman"/>
          <w:sz w:val="24"/>
          <w:szCs w:val="24"/>
          <w:lang w:val="bg-BG"/>
        </w:rPr>
        <w:t xml:space="preserve">и една извънредна </w:t>
      </w:r>
      <w:r w:rsidRPr="0069149E">
        <w:rPr>
          <w:rFonts w:ascii="Times New Roman" w:hAnsi="Times New Roman" w:cs="Times New Roman"/>
          <w:sz w:val="24"/>
          <w:szCs w:val="24"/>
          <w:lang w:val="ru-RU"/>
        </w:rPr>
        <w:t>проверка на оператор</w:t>
      </w:r>
      <w:r>
        <w:rPr>
          <w:rFonts w:ascii="Times New Roman" w:hAnsi="Times New Roman" w:cs="Times New Roman"/>
          <w:sz w:val="24"/>
          <w:szCs w:val="24"/>
          <w:lang w:val="bg-BG"/>
        </w:rPr>
        <w:t>и</w:t>
      </w:r>
      <w:r w:rsidRPr="0069149E">
        <w:rPr>
          <w:rFonts w:ascii="Times New Roman" w:hAnsi="Times New Roman" w:cs="Times New Roman"/>
          <w:sz w:val="24"/>
          <w:szCs w:val="24"/>
          <w:lang w:val="ru-RU"/>
        </w:rPr>
        <w:t xml:space="preserve"> с издадено комплексно разрешително</w:t>
      </w:r>
      <w:r>
        <w:rPr>
          <w:rFonts w:ascii="Times New Roman" w:hAnsi="Times New Roman" w:cs="Times New Roman"/>
          <w:sz w:val="24"/>
          <w:szCs w:val="24"/>
          <w:lang w:val="bg-BG"/>
        </w:rPr>
        <w:t>.</w:t>
      </w:r>
    </w:p>
    <w:p w:rsidR="00E87087" w:rsidRPr="0071306B" w:rsidRDefault="00E87087" w:rsidP="0071306B">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bg-BG"/>
        </w:rPr>
        <w:t>Извършена е планова проверка на</w:t>
      </w:r>
      <w:r w:rsidRPr="0069149E">
        <w:rPr>
          <w:rFonts w:ascii="Times New Roman" w:hAnsi="Times New Roman" w:cs="Times New Roman"/>
          <w:sz w:val="24"/>
          <w:szCs w:val="24"/>
          <w:lang w:val="ru-RU"/>
        </w:rPr>
        <w:t xml:space="preserve"> ЕТ „Ангелов </w:t>
      </w:r>
      <w:r w:rsidRPr="0071306B">
        <w:rPr>
          <w:rFonts w:ascii="Times New Roman" w:hAnsi="Times New Roman" w:cs="Times New Roman"/>
          <w:sz w:val="24"/>
          <w:szCs w:val="24"/>
          <w:lang w:val="bg-BG"/>
        </w:rPr>
        <w:t>-</w:t>
      </w:r>
      <w:r w:rsidRPr="0069149E">
        <w:rPr>
          <w:rFonts w:ascii="Times New Roman" w:hAnsi="Times New Roman" w:cs="Times New Roman"/>
          <w:sz w:val="24"/>
          <w:szCs w:val="24"/>
          <w:lang w:val="ru-RU"/>
        </w:rPr>
        <w:t xml:space="preserve"> Иван Ангелов“, гр. Пещера - оператор на </w:t>
      </w:r>
      <w:r w:rsidRPr="0071306B">
        <w:rPr>
          <w:rFonts w:ascii="Times New Roman" w:hAnsi="Times New Roman" w:cs="Times New Roman"/>
          <w:sz w:val="24"/>
          <w:szCs w:val="24"/>
          <w:lang w:val="ru-RU"/>
        </w:rPr>
        <w:t xml:space="preserve"> инсталация за интензивно отглеждане на птици с издадено КР № 308-Н0-И0-А1/2022</w:t>
      </w:r>
      <w:r>
        <w:rPr>
          <w:rFonts w:ascii="Times New Roman" w:hAnsi="Times New Roman" w:cs="Times New Roman"/>
          <w:sz w:val="24"/>
          <w:szCs w:val="24"/>
          <w:lang w:val="ru-RU"/>
        </w:rPr>
        <w:t xml:space="preserve"> </w:t>
      </w:r>
      <w:r w:rsidRPr="0071306B">
        <w:rPr>
          <w:rFonts w:ascii="Times New Roman" w:hAnsi="Times New Roman" w:cs="Times New Roman"/>
          <w:sz w:val="24"/>
          <w:szCs w:val="24"/>
          <w:lang w:val="ru-RU"/>
        </w:rPr>
        <w:t xml:space="preserve">г. </w:t>
      </w:r>
      <w:r w:rsidRPr="0069149E">
        <w:rPr>
          <w:rFonts w:ascii="Times New Roman" w:hAnsi="Times New Roman" w:cs="Times New Roman"/>
          <w:sz w:val="24"/>
          <w:szCs w:val="24"/>
          <w:lang w:val="ru-RU"/>
        </w:rPr>
        <w:t>При проверката не са констатирани несъответствия с условията в издаденото комплексно разрешително и/или с нормативната уредба по околна среда</w:t>
      </w:r>
      <w:r w:rsidR="00885918">
        <w:rPr>
          <w:rFonts w:ascii="Times New Roman" w:hAnsi="Times New Roman" w:cs="Times New Roman"/>
          <w:sz w:val="24"/>
          <w:szCs w:val="24"/>
          <w:lang w:val="ru-RU"/>
        </w:rPr>
        <w:t>.</w:t>
      </w:r>
      <w:r w:rsidRPr="0069149E">
        <w:rPr>
          <w:rFonts w:ascii="Times New Roman" w:hAnsi="Times New Roman" w:cs="Times New Roman"/>
          <w:sz w:val="24"/>
          <w:szCs w:val="24"/>
          <w:lang w:val="ru-RU"/>
        </w:rPr>
        <w:t xml:space="preserve"> </w:t>
      </w:r>
    </w:p>
    <w:p w:rsidR="00E87087" w:rsidRPr="00205B6F" w:rsidRDefault="00E87087" w:rsidP="00205B6F">
      <w:pPr>
        <w:overflowPunct w:val="0"/>
        <w:autoSpaceDE w:val="0"/>
        <w:autoSpaceDN w:val="0"/>
        <w:adjustRightInd w:val="0"/>
        <w:jc w:val="both"/>
        <w:rPr>
          <w:color w:val="auto"/>
          <w:lang w:eastAsia="en-US"/>
        </w:rPr>
      </w:pPr>
      <w:r w:rsidRPr="0069149E">
        <w:rPr>
          <w:b/>
          <w:bCs/>
          <w:color w:val="auto"/>
          <w:lang w:val="ru-RU" w:eastAsia="en-US"/>
        </w:rPr>
        <w:t xml:space="preserve">           </w:t>
      </w:r>
      <w:r w:rsidRPr="00205B6F">
        <w:rPr>
          <w:color w:val="auto"/>
          <w:lang w:eastAsia="en-US"/>
        </w:rPr>
        <w:t xml:space="preserve">Извършена е извънредна проверка </w:t>
      </w:r>
      <w:r>
        <w:rPr>
          <w:color w:val="auto"/>
          <w:lang w:eastAsia="en-US"/>
        </w:rPr>
        <w:t>по</w:t>
      </w:r>
      <w:r w:rsidRPr="00205B6F">
        <w:rPr>
          <w:color w:val="auto"/>
          <w:lang w:eastAsia="en-US"/>
        </w:rPr>
        <w:t xml:space="preserve"> предписание с изтекъл срок</w:t>
      </w:r>
      <w:r>
        <w:rPr>
          <w:color w:val="auto"/>
          <w:lang w:eastAsia="en-US"/>
        </w:rPr>
        <w:t>, дадено</w:t>
      </w:r>
      <w:r w:rsidRPr="00205B6F">
        <w:rPr>
          <w:color w:val="auto"/>
          <w:lang w:eastAsia="en-US"/>
        </w:rPr>
        <w:t xml:space="preserve"> на „Панагюрска медна компания“ АД</w:t>
      </w:r>
      <w:r>
        <w:rPr>
          <w:color w:val="auto"/>
          <w:lang w:eastAsia="en-US"/>
        </w:rPr>
        <w:t xml:space="preserve"> </w:t>
      </w:r>
      <w:r w:rsidRPr="00205B6F">
        <w:rPr>
          <w:color w:val="auto"/>
          <w:lang w:eastAsia="en-US"/>
        </w:rPr>
        <w:t xml:space="preserve">по време на годишната комплексна проверка на дружеството </w:t>
      </w:r>
      <w:r>
        <w:rPr>
          <w:color w:val="auto"/>
          <w:lang w:eastAsia="en-US"/>
        </w:rPr>
        <w:t>през</w:t>
      </w:r>
      <w:r w:rsidRPr="00205B6F">
        <w:rPr>
          <w:color w:val="auto"/>
          <w:lang w:eastAsia="en-US"/>
        </w:rPr>
        <w:t xml:space="preserve"> 2023</w:t>
      </w:r>
      <w:r w:rsidRPr="0069149E">
        <w:rPr>
          <w:color w:val="auto"/>
          <w:lang w:val="ru-RU" w:eastAsia="en-US"/>
        </w:rPr>
        <w:t xml:space="preserve"> </w:t>
      </w:r>
      <w:r w:rsidRPr="00205B6F">
        <w:rPr>
          <w:color w:val="auto"/>
          <w:lang w:eastAsia="en-US"/>
        </w:rPr>
        <w:t xml:space="preserve">г. във връзка с установено съхранение на отпадък, </w:t>
      </w:r>
      <w:r w:rsidRPr="0069149E">
        <w:rPr>
          <w:color w:val="auto"/>
          <w:lang w:val="ru-RU" w:eastAsia="en-US"/>
        </w:rPr>
        <w:t xml:space="preserve">който </w:t>
      </w:r>
      <w:r w:rsidRPr="00205B6F">
        <w:rPr>
          <w:color w:val="auto"/>
          <w:lang w:eastAsia="en-US"/>
        </w:rPr>
        <w:t>не е включен в условията на КР. Констатира се изпълнение на даденото предписание</w:t>
      </w:r>
      <w:r>
        <w:rPr>
          <w:color w:val="auto"/>
          <w:lang w:eastAsia="en-US"/>
        </w:rPr>
        <w:t xml:space="preserve"> /</w:t>
      </w:r>
      <w:r w:rsidRPr="00205B6F">
        <w:rPr>
          <w:color w:val="auto"/>
          <w:lang w:eastAsia="en-US"/>
        </w:rPr>
        <w:t>т. 2 от КП № 01</w:t>
      </w:r>
      <w:r>
        <w:rPr>
          <w:color w:val="auto"/>
          <w:lang w:eastAsia="en-US"/>
        </w:rPr>
        <w:t>-</w:t>
      </w:r>
      <w:r w:rsidRPr="00205B6F">
        <w:rPr>
          <w:color w:val="auto"/>
          <w:lang w:eastAsia="en-US"/>
        </w:rPr>
        <w:t>14/28.11.2023</w:t>
      </w:r>
      <w:r>
        <w:rPr>
          <w:color w:val="auto"/>
          <w:lang w:eastAsia="en-US"/>
        </w:rPr>
        <w:t xml:space="preserve"> </w:t>
      </w:r>
      <w:r w:rsidRPr="00205B6F">
        <w:rPr>
          <w:color w:val="auto"/>
          <w:lang w:eastAsia="en-US"/>
        </w:rPr>
        <w:t>г.</w:t>
      </w:r>
      <w:r>
        <w:rPr>
          <w:color w:val="auto"/>
          <w:lang w:eastAsia="en-US"/>
        </w:rPr>
        <w:t>/</w:t>
      </w:r>
      <w:r w:rsidRPr="00205B6F">
        <w:rPr>
          <w:color w:val="auto"/>
          <w:lang w:eastAsia="en-US"/>
        </w:rPr>
        <w:t xml:space="preserve"> Съхраняваният на площадката отпадък, който не е разрешен с условията на КР, е предаден на лице, притежаващо документ по чл. 35 от ЗУО на базата на сключен договор по реда на чл. 8 от ЗУО. </w:t>
      </w:r>
    </w:p>
    <w:p w:rsidR="00E87087" w:rsidRPr="007D4559" w:rsidRDefault="00E87087" w:rsidP="007D4559">
      <w:pPr>
        <w:pStyle w:val="a3"/>
        <w:ind w:firstLine="708"/>
        <w:jc w:val="both"/>
        <w:rPr>
          <w:rFonts w:ascii="Times New Roman" w:hAnsi="Times New Roman" w:cs="Times New Roman"/>
          <w:sz w:val="24"/>
          <w:szCs w:val="24"/>
          <w:lang w:val="bg-BG"/>
        </w:rPr>
      </w:pPr>
      <w:r w:rsidRPr="007D4559">
        <w:rPr>
          <w:rFonts w:ascii="Times New Roman" w:hAnsi="Times New Roman" w:cs="Times New Roman"/>
          <w:sz w:val="24"/>
          <w:szCs w:val="24"/>
          <w:lang w:val="ru-RU"/>
        </w:rPr>
        <w:t>Изготвени са</w:t>
      </w:r>
      <w:r w:rsidRPr="007C2652">
        <w:rPr>
          <w:lang w:val="ru-RU"/>
        </w:rPr>
        <w:t>:</w:t>
      </w:r>
      <w:r w:rsidRPr="0069149E">
        <w:rPr>
          <w:lang w:val="ru-RU"/>
        </w:rPr>
        <w:t xml:space="preserve"> </w:t>
      </w:r>
      <w:r>
        <w:rPr>
          <w:rFonts w:ascii="Times New Roman" w:hAnsi="Times New Roman" w:cs="Times New Roman"/>
          <w:sz w:val="24"/>
          <w:szCs w:val="24"/>
          <w:lang w:val="bg-BG"/>
        </w:rPr>
        <w:t>23</w:t>
      </w:r>
      <w:r>
        <w:rPr>
          <w:rFonts w:ascii="Times New Roman" w:hAnsi="Times New Roman" w:cs="Times New Roman"/>
          <w:b/>
          <w:bCs/>
          <w:sz w:val="24"/>
          <w:szCs w:val="24"/>
          <w:lang w:val="bg-BG"/>
        </w:rPr>
        <w:t xml:space="preserve"> </w:t>
      </w:r>
      <w:r>
        <w:rPr>
          <w:rFonts w:ascii="Times New Roman" w:hAnsi="Times New Roman" w:cs="Times New Roman"/>
          <w:sz w:val="24"/>
          <w:szCs w:val="24"/>
          <w:lang w:val="bg-BG"/>
        </w:rPr>
        <w:t xml:space="preserve">системни оценки на риска на оператори с издадено КР по чл. 154 от ЗООС, 2 вътрешни становища по ИН </w:t>
      </w:r>
      <w:r w:rsidRPr="0069149E">
        <w:rPr>
          <w:rFonts w:ascii="Times New Roman" w:hAnsi="Times New Roman" w:cs="Times New Roman"/>
          <w:sz w:val="24"/>
          <w:szCs w:val="24"/>
          <w:lang w:val="ru-RU"/>
        </w:rPr>
        <w:t xml:space="preserve">и </w:t>
      </w:r>
      <w:r>
        <w:rPr>
          <w:rFonts w:ascii="Times New Roman" w:hAnsi="Times New Roman" w:cs="Times New Roman"/>
          <w:sz w:val="24"/>
          <w:szCs w:val="24"/>
          <w:lang w:val="bg-BG"/>
        </w:rPr>
        <w:t>са дадени указания във връзка с прилагане изискванията на гл. Седма, раздел II от ЗООС, становище до ИАОС по процедура за промяна с актуализация на КР на ЕТ „Ангелов-Иван Ангелов“ във връзка с представено Приложение № 6, писма до всички оператори за предстоящо докладване за 2023 г. съгласно изискванията на Регламент № 166/2006 г. за създаването на Европейски регистър за изпускането и преноса на замърсители, писмо до МОСВ с информация за предприетите действия от страна на РИОСВ-Пазарджик за уведомяване на операторите относно предоставяне на данни за емисиите от техните площадки, информация до БД ИБР във връзка с определяне на размера на дължимите такси по чл. 194, ал. 1, т. 3 и прилагане разпоредбите на чл. 12, ал. 5 от Тарифата за таксите за водовземане, за ползване на воден обект и за замърсяване, становище за съгласуване на план за мониторинг на съдържанието на неизгорели вещества в шлака и дънна пепел на „Грийнбърн“ ЕООД, гр. Ловеч, площадка гр. Пещера, във връзка с условие 11.8.5 от актуализирано КР № 558-Н0-И0-А1-ТГ1/2023 г.</w:t>
      </w:r>
    </w:p>
    <w:p w:rsidR="00E87087" w:rsidRPr="00F249F8" w:rsidRDefault="00E87087" w:rsidP="00F249F8">
      <w:pPr>
        <w:ind w:firstLine="720"/>
        <w:jc w:val="both"/>
        <w:rPr>
          <w:color w:val="auto"/>
          <w:lang w:eastAsia="en-US"/>
        </w:rPr>
      </w:pPr>
      <w:r>
        <w:rPr>
          <w:b/>
          <w:bCs/>
          <w:lang w:val="ru-RU"/>
        </w:rPr>
        <w:t xml:space="preserve">Екологична отговорност </w:t>
      </w:r>
      <w:r>
        <w:rPr>
          <w:b/>
          <w:bCs/>
        </w:rPr>
        <w:t xml:space="preserve">– </w:t>
      </w:r>
      <w:r>
        <w:t xml:space="preserve">през отчетния период експертът от направлението взе участие в </w:t>
      </w:r>
      <w:r w:rsidRPr="00F249F8">
        <w:rPr>
          <w:color w:val="auto"/>
          <w:lang w:eastAsia="en-US"/>
        </w:rPr>
        <w:t>планова комплексна проверка на оператор „Тити Ойл“ ЕООД, с. Гла</w:t>
      </w:r>
      <w:r>
        <w:rPr>
          <w:color w:val="auto"/>
          <w:lang w:eastAsia="en-US"/>
        </w:rPr>
        <w:t>виница, площадка с. Мало Конаре. О</w:t>
      </w:r>
      <w:r w:rsidRPr="00F249F8">
        <w:rPr>
          <w:color w:val="auto"/>
          <w:lang w:eastAsia="en-US"/>
        </w:rPr>
        <w:t xml:space="preserve">ператорът попада в приложното поле на ЗОПОЕЩ , тъй като извършва дейности от т. 2 и т. 4 от Приложение № 1 към чл. 3 на ЗОПОЕЩ. Не са констатирани несъответствия и не са давани предписания. </w:t>
      </w:r>
    </w:p>
    <w:p w:rsidR="00E87087" w:rsidRPr="00DC0524" w:rsidRDefault="00E87087" w:rsidP="00DC0524">
      <w:pPr>
        <w:pStyle w:val="a3"/>
        <w:tabs>
          <w:tab w:val="left" w:pos="1134"/>
        </w:tabs>
        <w:jc w:val="both"/>
        <w:rPr>
          <w:rFonts w:ascii="Times New Roman" w:hAnsi="Times New Roman" w:cs="Times New Roman"/>
          <w:sz w:val="24"/>
          <w:szCs w:val="24"/>
          <w:lang w:val="bg-BG"/>
        </w:rPr>
      </w:pPr>
      <w:r w:rsidRPr="0069149E">
        <w:rPr>
          <w:lang w:val="ru-RU"/>
        </w:rPr>
        <w:t xml:space="preserve">           </w:t>
      </w:r>
      <w:r>
        <w:rPr>
          <w:rFonts w:ascii="Times New Roman" w:hAnsi="Times New Roman" w:cs="Times New Roman"/>
          <w:sz w:val="24"/>
          <w:szCs w:val="24"/>
          <w:lang w:val="bg-BG"/>
        </w:rPr>
        <w:t>Въве</w:t>
      </w:r>
      <w:r w:rsidRPr="00DC0524">
        <w:rPr>
          <w:rFonts w:ascii="Times New Roman" w:hAnsi="Times New Roman" w:cs="Times New Roman"/>
          <w:sz w:val="24"/>
          <w:szCs w:val="24"/>
          <w:lang w:val="bg-BG"/>
        </w:rPr>
        <w:t>д</w:t>
      </w:r>
      <w:r>
        <w:rPr>
          <w:rFonts w:ascii="Times New Roman" w:hAnsi="Times New Roman" w:cs="Times New Roman"/>
          <w:sz w:val="24"/>
          <w:szCs w:val="24"/>
          <w:lang w:val="bg-BG"/>
        </w:rPr>
        <w:t>ени с</w:t>
      </w:r>
      <w:r w:rsidRPr="00DC0524">
        <w:rPr>
          <w:rFonts w:ascii="Times New Roman" w:hAnsi="Times New Roman" w:cs="Times New Roman"/>
          <w:sz w:val="24"/>
          <w:szCs w:val="24"/>
          <w:lang w:val="bg-BG"/>
        </w:rPr>
        <w:t>а данни в публичния регистър по Закона за отговорността за предотвратяване и отстраняване на екологични щети (ЗОПОЕЩ), съгласно Наредба за публичния регистър на операторите, които извършват дейностите по приложение №1 към чл. 3, т. 1 от ЗОПОЕЩ.</w:t>
      </w:r>
    </w:p>
    <w:p w:rsidR="00E87087" w:rsidRDefault="00E87087" w:rsidP="00FD5BBD">
      <w:pPr>
        <w:pStyle w:val="2"/>
        <w:ind w:firstLine="708"/>
        <w:jc w:val="both"/>
        <w:rPr>
          <w:bdr w:val="none" w:sz="0" w:space="0" w:color="auto" w:frame="1"/>
        </w:rPr>
      </w:pPr>
      <w:r w:rsidRPr="003665C4">
        <w:rPr>
          <w:b/>
          <w:bCs/>
          <w:lang w:val="ru-RU"/>
        </w:rPr>
        <w:t xml:space="preserve">ОВОС и ЕО – </w:t>
      </w:r>
      <w:r w:rsidRPr="003665C4">
        <w:rPr>
          <w:bdr w:val="none" w:sz="0" w:space="0" w:color="auto" w:frame="1"/>
          <w:lang w:val="ru-RU"/>
        </w:rPr>
        <w:t xml:space="preserve">през отчетния период от експертите на направление ОВОС и </w:t>
      </w:r>
      <w:r>
        <w:rPr>
          <w:bdr w:val="none" w:sz="0" w:space="0" w:color="auto" w:frame="1"/>
          <w:lang w:val="ru-RU"/>
        </w:rPr>
        <w:t>ЕО с</w:t>
      </w:r>
      <w:r w:rsidRPr="000E651C">
        <w:rPr>
          <w:bdr w:val="none" w:sz="0" w:space="0" w:color="auto" w:frame="1"/>
          <w:lang w:val="ru-RU"/>
        </w:rPr>
        <w:t>а извършени</w:t>
      </w:r>
      <w:r>
        <w:rPr>
          <w:bdr w:val="none" w:sz="0" w:space="0" w:color="auto" w:frame="1"/>
          <w:lang w:val="ru-RU"/>
        </w:rPr>
        <w:t xml:space="preserve"> 4 пров</w:t>
      </w:r>
      <w:r>
        <w:t xml:space="preserve">ерки, от които 1 планова и 3 извънредни. В рамките на осъществения контрол няма дадени предписания и не са констатирани административни нарушения.  </w:t>
      </w:r>
    </w:p>
    <w:p w:rsidR="00E87087" w:rsidRPr="007C74B5" w:rsidRDefault="00E87087" w:rsidP="00FD5BBD">
      <w:pPr>
        <w:pStyle w:val="3"/>
        <w:suppressAutoHyphens/>
        <w:spacing w:after="120"/>
        <w:ind w:firstLine="720"/>
        <w:jc w:val="both"/>
        <w:rPr>
          <w:rFonts w:ascii="Times New Roman" w:hAnsi="Times New Roman" w:cs="Times New Roman"/>
          <w:sz w:val="24"/>
          <w:szCs w:val="24"/>
        </w:rPr>
      </w:pPr>
      <w:r>
        <w:rPr>
          <w:rFonts w:ascii="Times New Roman" w:hAnsi="Times New Roman" w:cs="Times New Roman"/>
          <w:sz w:val="24"/>
          <w:szCs w:val="24"/>
          <w:lang w:val="bg-BG"/>
        </w:rPr>
        <w:t>В изпълнение на утвърдения план за контролна дейност е извършена планова проверка по документи на поставено условие в решение за преценяване на необходимостта от извършване на ОВОС, при която се установи, че:</w:t>
      </w:r>
    </w:p>
    <w:p w:rsidR="00E87087" w:rsidRDefault="00E87087" w:rsidP="00FD5BBD">
      <w:pPr>
        <w:pStyle w:val="3"/>
        <w:numPr>
          <w:ilvl w:val="0"/>
          <w:numId w:val="7"/>
        </w:numPr>
        <w:suppressAutoHyphens/>
        <w:spacing w:after="120"/>
        <w:jc w:val="both"/>
        <w:rPr>
          <w:rFonts w:ascii="Times New Roman" w:hAnsi="Times New Roman" w:cs="Times New Roman"/>
          <w:sz w:val="24"/>
          <w:szCs w:val="24"/>
          <w:lang w:val="bg-BG"/>
        </w:rPr>
      </w:pPr>
      <w:r>
        <w:rPr>
          <w:rFonts w:ascii="Times New Roman" w:hAnsi="Times New Roman" w:cs="Times New Roman"/>
          <w:sz w:val="24"/>
          <w:szCs w:val="24"/>
          <w:lang w:val="bg-BG"/>
        </w:rPr>
        <w:t>условието, поставено в решение № ПК-03-ПР/2022 г. за преценяване на необходимостта от извършване на ОВОС е изпълнено.</w:t>
      </w:r>
    </w:p>
    <w:p w:rsidR="00E87087" w:rsidRDefault="00E87087" w:rsidP="00FD5BBD">
      <w:pPr>
        <w:pStyle w:val="3"/>
        <w:suppressAutoHyphens/>
        <w:spacing w:after="120"/>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Извършени са три </w:t>
      </w:r>
      <w:r>
        <w:rPr>
          <w:rFonts w:ascii="Times New Roman" w:hAnsi="Times New Roman" w:cs="Times New Roman"/>
          <w:sz w:val="24"/>
          <w:szCs w:val="24"/>
          <w:lang w:val="ru-RU"/>
        </w:rPr>
        <w:t>(</w:t>
      </w:r>
      <w:r>
        <w:rPr>
          <w:rFonts w:ascii="Times New Roman" w:hAnsi="Times New Roman" w:cs="Times New Roman"/>
          <w:sz w:val="24"/>
          <w:szCs w:val="24"/>
          <w:lang w:val="bg-BG"/>
        </w:rPr>
        <w:t>3</w:t>
      </w:r>
      <w:r>
        <w:rPr>
          <w:rFonts w:ascii="Times New Roman" w:hAnsi="Times New Roman" w:cs="Times New Roman"/>
          <w:sz w:val="24"/>
          <w:szCs w:val="24"/>
          <w:lang w:val="ru-RU"/>
        </w:rPr>
        <w:t>)</w:t>
      </w:r>
      <w:r>
        <w:rPr>
          <w:rFonts w:ascii="Times New Roman" w:hAnsi="Times New Roman" w:cs="Times New Roman"/>
          <w:sz w:val="24"/>
          <w:szCs w:val="24"/>
          <w:lang w:val="bg-BG"/>
        </w:rPr>
        <w:t xml:space="preserve"> извънредни проверки във връзка с издадени решения по реда на Глава шеста от ЗООС, както следва:</w:t>
      </w:r>
    </w:p>
    <w:p w:rsidR="00E87087" w:rsidRDefault="00E87087" w:rsidP="00FD5BBD">
      <w:pPr>
        <w:numPr>
          <w:ilvl w:val="0"/>
          <w:numId w:val="7"/>
        </w:numPr>
        <w:suppressAutoHyphens/>
        <w:overflowPunct w:val="0"/>
        <w:autoSpaceDE w:val="0"/>
        <w:autoSpaceDN w:val="0"/>
        <w:adjustRightInd w:val="0"/>
        <w:spacing w:after="120"/>
        <w:ind w:left="709" w:hanging="425"/>
        <w:jc w:val="both"/>
      </w:pPr>
      <w:r>
        <w:t>проверка във връзка с наблюдение и контрол при прилагане на ОУП на община Ракитово, съгласуван със Становище по ЕО № 3-3/2019 г., при която е одобрен входиран доклад за наблюдение и контрол при прилагане на Общия устройствен план на общината за периода 01.01.2022 г. – 31.12.2022 г.</w:t>
      </w:r>
    </w:p>
    <w:p w:rsidR="00E87087" w:rsidRDefault="00E87087" w:rsidP="00FD5BBD">
      <w:pPr>
        <w:pStyle w:val="3"/>
        <w:tabs>
          <w:tab w:val="left" w:pos="993"/>
        </w:tabs>
        <w:suppressAutoHyphens/>
        <w:spacing w:after="120"/>
        <w:ind w:left="709" w:hanging="283"/>
        <w:jc w:val="both"/>
        <w:rPr>
          <w:rFonts w:ascii="Times New Roman" w:hAnsi="Times New Roman" w:cs="Times New Roman"/>
          <w:sz w:val="24"/>
          <w:szCs w:val="24"/>
          <w:lang w:val="bg-BG"/>
        </w:rPr>
      </w:pPr>
      <w:r>
        <w:rPr>
          <w:rFonts w:ascii="Times New Roman" w:hAnsi="Times New Roman" w:cs="Times New Roman"/>
          <w:sz w:val="24"/>
          <w:szCs w:val="24"/>
          <w:lang w:val="bg-BG"/>
        </w:rPr>
        <w:t>-  проверка относно давността на решение № ПК-126-ПР/2007 г. за преценяване на необходимостта от извършване на ОВОС. Установи се, че издаденото решение е в сила;</w:t>
      </w:r>
    </w:p>
    <w:p w:rsidR="00E87087" w:rsidRDefault="00E87087" w:rsidP="00FD5BBD">
      <w:pPr>
        <w:pStyle w:val="3"/>
        <w:tabs>
          <w:tab w:val="left" w:pos="993"/>
        </w:tabs>
        <w:suppressAutoHyphens/>
        <w:spacing w:after="120"/>
        <w:ind w:left="709" w:hanging="283"/>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извънредна комплексна проверка на обект без КР по писмо от МОСВ с приложен сигнал от Омбудсмана на Р България относно изпълнение на поставени условия за етапа на експлоатацията на ИП  (от 22-ро до 35 условие) и на поставените мерки по чл. 96, ал. 1 т. 6  от ЗООС (точки IV и V в решението) в решение № 12-4/2009 г. по ОВОС на МОСВ за инвестиционно предложение „Добив на инертни материали (пясък и чакъл) от находище „Лозница-1“ в землищата на с. Динката и с. Памидово, общ. Лесичово, обл. Пазарджик с възложител „Холсим Кариерни Материали“ АД. </w:t>
      </w:r>
      <w:r>
        <w:rPr>
          <w:rFonts w:ascii="Times New Roman" w:hAnsi="Times New Roman" w:cs="Times New Roman"/>
          <w:sz w:val="24"/>
          <w:szCs w:val="24"/>
          <w:lang w:val="ru-RU"/>
        </w:rPr>
        <w:t>В проверката взеха участие и представители на Регионална здравна инспекция (РЗИ) Пазарджик и Община Лесичово.</w:t>
      </w:r>
      <w:r>
        <w:rPr>
          <w:rFonts w:ascii="Times New Roman" w:hAnsi="Times New Roman" w:cs="Times New Roman"/>
          <w:sz w:val="24"/>
          <w:szCs w:val="24"/>
          <w:lang w:val="bg-BG"/>
        </w:rPr>
        <w:t xml:space="preserve"> За изпълнението на поставените мерки по чл. 96, ал. 1 т. 6 от ЗООС от възложителя е представен писмен доклад. с вх. № КД-03-10/27.02.2024 г. Заключението от проверката е, че не е констатирано неизпълнение на поставените в решение по ОВОС № 12-4/2009 г. условия и мерки по чл. 96, ал. 1, т. 6 от ЗООС, както и нарушения на екологичното законодателство.</w:t>
      </w:r>
    </w:p>
    <w:p w:rsidR="007C74B5" w:rsidRDefault="007C74B5" w:rsidP="00FD5BBD">
      <w:pPr>
        <w:pStyle w:val="3"/>
        <w:tabs>
          <w:tab w:val="left" w:pos="993"/>
        </w:tabs>
        <w:suppressAutoHyphens/>
        <w:spacing w:after="120"/>
        <w:ind w:left="709" w:hanging="283"/>
        <w:jc w:val="both"/>
        <w:rPr>
          <w:rFonts w:ascii="Times New Roman" w:hAnsi="Times New Roman" w:cs="Times New Roman"/>
          <w:sz w:val="24"/>
          <w:szCs w:val="24"/>
          <w:lang w:val="bg-BG"/>
        </w:rPr>
      </w:pPr>
    </w:p>
    <w:p w:rsidR="00E87087" w:rsidRPr="00FD5BBD" w:rsidRDefault="00E87087" w:rsidP="00FD5BBD">
      <w:pPr>
        <w:pStyle w:val="3"/>
        <w:suppressAutoHyphens/>
        <w:ind w:firstLine="720"/>
        <w:jc w:val="both"/>
        <w:rPr>
          <w:rFonts w:ascii="Times New Roman" w:hAnsi="Times New Roman" w:cs="Times New Roman"/>
          <w:sz w:val="24"/>
          <w:szCs w:val="24"/>
          <w:bdr w:val="none" w:sz="0" w:space="0" w:color="auto" w:frame="1"/>
          <w:lang w:val="bg-BG" w:eastAsia="bg-BG"/>
        </w:rPr>
      </w:pPr>
      <w:r w:rsidRPr="008601EF">
        <w:rPr>
          <w:rFonts w:ascii="Times New Roman" w:hAnsi="Times New Roman" w:cs="Times New Roman"/>
          <w:sz w:val="24"/>
          <w:szCs w:val="24"/>
          <w:bdr w:val="none" w:sz="0" w:space="0" w:color="auto" w:frame="1"/>
          <w:lang w:val="ru-RU"/>
        </w:rPr>
        <w:t>През м. януари и м. февруари в РИОСВ-Пазарджик постъпиха 95 уведомления, по които са изготвени вътрешни становища, че ИП, планове/програми не подлежат на процедури</w:t>
      </w:r>
      <w:r>
        <w:rPr>
          <w:rFonts w:ascii="Times New Roman" w:hAnsi="Times New Roman" w:cs="Times New Roman"/>
          <w:sz w:val="24"/>
          <w:szCs w:val="24"/>
          <w:bdr w:val="none" w:sz="0" w:space="0" w:color="auto" w:frame="1"/>
          <w:lang w:val="ru-RU"/>
        </w:rPr>
        <w:t xml:space="preserve"> по реда на глава шеста от ЗООС и</w:t>
      </w:r>
      <w:r w:rsidRPr="00FD5BBD">
        <w:rPr>
          <w:rFonts w:ascii="Times New Roman" w:hAnsi="Times New Roman" w:cs="Times New Roman"/>
          <w:sz w:val="24"/>
          <w:szCs w:val="24"/>
          <w:bdr w:val="none" w:sz="0" w:space="0" w:color="auto" w:frame="1"/>
          <w:lang w:val="bg-BG"/>
        </w:rPr>
        <w:t xml:space="preserve"> </w:t>
      </w:r>
      <w:r w:rsidRPr="00FD5BBD">
        <w:rPr>
          <w:rFonts w:ascii="Times New Roman" w:hAnsi="Times New Roman" w:cs="Times New Roman"/>
          <w:sz w:val="24"/>
          <w:szCs w:val="24"/>
          <w:bdr w:val="none" w:sz="0" w:space="0" w:color="auto" w:frame="1"/>
          <w:lang w:val="bg-BG" w:eastAsia="bg-BG"/>
        </w:rPr>
        <w:t>30 преписки за ИП и 10 преписки за планове и програми, съгласно Приложение 1 и 2 на ЗООС, 12 от които приключиха с краен акт. Издадени са: 4 решения за преценяване на необходимостта от извършване на ОВОС, с характер „да не се извършва ОВОС“, 1 решение за поправка на очевидна фактическа грешка в издадено решение за преценяване на необходимостта от извършване на ОВОС, 5 решения за преценяване на необходимостта от извършване на ЕО, от които 2 решения с характер „да не се извършва ЕО“ и 3 решения с характер „да се извърши ЕО“, 1 решение за прекратяване на процедура по ОВОС и 1 решение за прекратяване на процедура по ЕО; 7 с указания за следващи действия за провеждане на процедури по преценяване на ОВОС по реда на глава шеста от ЗООС; 1 становище по задание за определяне на обхвата и съдържанието на доклад по ОВОС, а 20 преписки, от които 16 във връзка с процедура по преценяване на ОВОС и 4 във връзка с процедура по ЕО, са в срок за отговор.</w:t>
      </w:r>
    </w:p>
    <w:p w:rsidR="00E87087" w:rsidRDefault="00E87087" w:rsidP="000E651C">
      <w:pPr>
        <w:pStyle w:val="a3"/>
        <w:suppressAutoHyphens/>
        <w:spacing w:after="120"/>
        <w:ind w:firstLine="720"/>
        <w:jc w:val="both"/>
        <w:rPr>
          <w:rFonts w:ascii="Times New Roman" w:hAnsi="Times New Roman" w:cs="Times New Roman"/>
          <w:sz w:val="24"/>
          <w:szCs w:val="24"/>
          <w:bdr w:val="none" w:sz="0" w:space="0" w:color="auto" w:frame="1"/>
          <w:lang w:val="ru-RU"/>
        </w:rPr>
      </w:pPr>
      <w:r w:rsidRPr="000E651C">
        <w:rPr>
          <w:rFonts w:ascii="Times New Roman" w:hAnsi="Times New Roman" w:cs="Times New Roman"/>
          <w:sz w:val="24"/>
          <w:szCs w:val="24"/>
          <w:bdr w:val="none" w:sz="0" w:space="0" w:color="auto" w:frame="1"/>
          <w:lang w:val="ru-RU"/>
        </w:rPr>
        <w:t xml:space="preserve">При провеждане на процедурите по ОВОС и ЕО са изпратени общо </w:t>
      </w:r>
      <w:r>
        <w:rPr>
          <w:rFonts w:ascii="Times New Roman" w:hAnsi="Times New Roman" w:cs="Times New Roman"/>
          <w:sz w:val="24"/>
          <w:szCs w:val="24"/>
          <w:bdr w:val="none" w:sz="0" w:space="0" w:color="auto" w:frame="1"/>
          <w:lang w:val="ru-RU"/>
        </w:rPr>
        <w:t>119</w:t>
      </w:r>
      <w:r w:rsidRPr="000E651C">
        <w:rPr>
          <w:rFonts w:ascii="Times New Roman" w:hAnsi="Times New Roman" w:cs="Times New Roman"/>
          <w:sz w:val="24"/>
          <w:szCs w:val="24"/>
          <w:bdr w:val="none" w:sz="0" w:space="0" w:color="auto" w:frame="1"/>
          <w:lang w:val="ru-RU"/>
        </w:rPr>
        <w:t xml:space="preserve"> писма (в т.ч. уведомителни и напомнителни писма до възложителя, за допълнителна информация, за становища от БДИБР-Пловдив, за становища от РЗИ-Пазарджик, за потвърждаване на влезли в сила административни актове, издадени от директора на РИОСВ-Пазарджик и др.)</w:t>
      </w:r>
    </w:p>
    <w:p w:rsidR="004F1B70" w:rsidRPr="004F1B70" w:rsidRDefault="004F1B70" w:rsidP="004F1B70">
      <w:pPr>
        <w:suppressAutoHyphens/>
        <w:overflowPunct w:val="0"/>
        <w:autoSpaceDE w:val="0"/>
        <w:autoSpaceDN w:val="0"/>
        <w:adjustRightInd w:val="0"/>
        <w:ind w:firstLine="720"/>
        <w:jc w:val="both"/>
        <w:textAlignment w:val="baseline"/>
        <w:rPr>
          <w:rFonts w:eastAsia="Calibri"/>
          <w:color w:val="auto"/>
          <w:bdr w:val="none" w:sz="0" w:space="0" w:color="auto" w:frame="1"/>
        </w:rPr>
      </w:pPr>
      <w:r w:rsidRPr="004F1B70">
        <w:rPr>
          <w:color w:val="auto"/>
          <w:lang w:eastAsia="en-US"/>
        </w:rPr>
        <w:t xml:space="preserve">Във връзка с подобряване координацията между институциите е взето </w:t>
      </w:r>
      <w:r w:rsidRPr="004F1B70">
        <w:rPr>
          <w:color w:val="auto"/>
          <w:lang w:val="en-US" w:eastAsia="en-US"/>
        </w:rPr>
        <w:t xml:space="preserve">участие </w:t>
      </w:r>
      <w:r w:rsidRPr="004F1B70">
        <w:rPr>
          <w:color w:val="auto"/>
          <w:lang w:eastAsia="en-US"/>
        </w:rPr>
        <w:t>в:</w:t>
      </w:r>
      <w:r w:rsidRPr="004F1B70">
        <w:rPr>
          <w:color w:val="auto"/>
          <w:lang w:val="en-US" w:eastAsia="en-US"/>
        </w:rPr>
        <w:t xml:space="preserve"> </w:t>
      </w:r>
      <w:r w:rsidRPr="004F1B70">
        <w:rPr>
          <w:color w:val="auto"/>
          <w:lang w:eastAsia="en-US"/>
        </w:rPr>
        <w:t xml:space="preserve">две </w:t>
      </w:r>
      <w:r w:rsidRPr="004F1B70">
        <w:rPr>
          <w:color w:val="auto"/>
          <w:lang w:val="en-US" w:eastAsia="en-US"/>
        </w:rPr>
        <w:t xml:space="preserve">заседания на ОбЕСУТ при Община </w:t>
      </w:r>
      <w:r w:rsidRPr="004F1B70">
        <w:rPr>
          <w:color w:val="auto"/>
          <w:lang w:eastAsia="en-US"/>
        </w:rPr>
        <w:t xml:space="preserve">Пазарджик,  </w:t>
      </w:r>
      <w:r w:rsidRPr="004F1B70">
        <w:rPr>
          <w:color w:val="auto"/>
          <w:lang w:val="en-US" w:eastAsia="en-US"/>
        </w:rPr>
        <w:t xml:space="preserve">заседание на ОбЕСУТ при </w:t>
      </w:r>
      <w:r w:rsidRPr="004F1B70">
        <w:rPr>
          <w:color w:val="auto"/>
          <w:lang w:eastAsia="en-US"/>
        </w:rPr>
        <w:t>Община Септември</w:t>
      </w:r>
      <w:r w:rsidRPr="004F1B70">
        <w:rPr>
          <w:rFonts w:ascii="Arial" w:hAnsi="Arial"/>
          <w:color w:val="auto"/>
          <w:sz w:val="20"/>
          <w:szCs w:val="20"/>
          <w:lang w:val="en-US" w:eastAsia="en-US"/>
        </w:rPr>
        <w:t xml:space="preserve"> </w:t>
      </w:r>
      <w:r w:rsidRPr="004F1B70">
        <w:rPr>
          <w:color w:val="auto"/>
          <w:lang w:eastAsia="en-US"/>
        </w:rPr>
        <w:t>и две заседания на комисия по чл. 17 при ОД „Земеделие“.</w:t>
      </w:r>
    </w:p>
    <w:p w:rsidR="00E87087" w:rsidRDefault="00E87087" w:rsidP="00032DA6">
      <w:pPr>
        <w:ind w:firstLine="708"/>
        <w:jc w:val="both"/>
        <w:rPr>
          <w:b/>
          <w:bCs/>
          <w:bdr w:val="none" w:sz="0" w:space="0" w:color="auto" w:frame="1"/>
          <w:lang w:val="ru-RU"/>
        </w:rPr>
      </w:pPr>
      <w:r>
        <w:rPr>
          <w:b/>
          <w:bCs/>
          <w:bdr w:val="none" w:sz="0" w:space="0" w:color="auto" w:frame="1"/>
          <w:lang w:val="ru-RU"/>
        </w:rPr>
        <w:t xml:space="preserve">Кратко обобщение по отношение на постигнат ефект спрямо околната среда, бизнеса и обществеността от осъществената контролна дейност –  </w:t>
      </w:r>
    </w:p>
    <w:p w:rsidR="00E87087" w:rsidRDefault="00E87087" w:rsidP="00E61B1D">
      <w:pPr>
        <w:overflowPunct w:val="0"/>
        <w:autoSpaceDE w:val="0"/>
        <w:autoSpaceDN w:val="0"/>
        <w:adjustRightInd w:val="0"/>
        <w:jc w:val="both"/>
        <w:textAlignment w:val="baseline"/>
        <w:rPr>
          <w:lang w:eastAsia="en-US"/>
        </w:rPr>
      </w:pPr>
      <w:r>
        <w:rPr>
          <w:lang w:val="ru-RU"/>
        </w:rPr>
        <w:tab/>
        <w:t xml:space="preserve">Засилен е превантивният, текущ и последващ контрол на фирмите за третиране на отпадъци </w:t>
      </w:r>
      <w:r>
        <w:t xml:space="preserve">с цел </w:t>
      </w:r>
      <w:r>
        <w:rPr>
          <w:lang w:val="ru-RU"/>
        </w:rPr>
        <w:t xml:space="preserve">предотвратяване на нерегламентирани дейности с отпадъци на територията на област Пазарджик. </w:t>
      </w:r>
      <w:r>
        <w:t xml:space="preserve">В резултат на упражнен контрол и дадени предписания от експерти на РИОСВ-Пазарджик, през отчетния период са почистени замърсявания с отпадъци </w:t>
      </w:r>
      <w:r>
        <w:rPr>
          <w:lang w:eastAsia="en-US"/>
        </w:rPr>
        <w:t xml:space="preserve">в </w:t>
      </w:r>
      <w:r>
        <w:t>района на бившата бензиностанция „Петрол“ АД в</w:t>
      </w:r>
      <w:r>
        <w:rPr>
          <w:lang w:eastAsia="en-US"/>
        </w:rPr>
        <w:t xml:space="preserve"> землището на с. Елшица, общ. Панагюрище и в землището на община Лесичово. </w:t>
      </w:r>
    </w:p>
    <w:p w:rsidR="007C74B5" w:rsidRPr="002144D5" w:rsidRDefault="00E87087" w:rsidP="002144D5">
      <w:pPr>
        <w:overflowPunct w:val="0"/>
        <w:autoSpaceDE w:val="0"/>
        <w:autoSpaceDN w:val="0"/>
        <w:adjustRightInd w:val="0"/>
        <w:jc w:val="both"/>
        <w:textAlignment w:val="baseline"/>
        <w:rPr>
          <w:color w:val="auto"/>
          <w:lang w:eastAsia="en-US"/>
        </w:rPr>
      </w:pPr>
      <w:r>
        <w:rPr>
          <w:lang w:eastAsia="en-US"/>
        </w:rPr>
        <w:t xml:space="preserve">            След упражнен контрол е п</w:t>
      </w:r>
      <w:r w:rsidRPr="00482409">
        <w:rPr>
          <w:color w:val="auto"/>
          <w:lang w:eastAsia="en-US"/>
        </w:rPr>
        <w:t xml:space="preserve">очистена </w:t>
      </w:r>
      <w:r>
        <w:rPr>
          <w:color w:val="auto"/>
          <w:lang w:eastAsia="en-US"/>
        </w:rPr>
        <w:t>от отпадъци</w:t>
      </w:r>
      <w:r w:rsidRPr="00482409">
        <w:rPr>
          <w:color w:val="auto"/>
          <w:lang w:eastAsia="en-US"/>
        </w:rPr>
        <w:t xml:space="preserve"> </w:t>
      </w:r>
      <w:r>
        <w:rPr>
          <w:color w:val="auto"/>
          <w:lang w:eastAsia="en-US"/>
        </w:rPr>
        <w:t>площ</w:t>
      </w:r>
      <w:r w:rsidRPr="00482409">
        <w:rPr>
          <w:color w:val="auto"/>
          <w:lang w:eastAsia="en-US"/>
        </w:rPr>
        <w:t>адка в гр. Пазарджик, на която нерегламентирано са събирани и съхранявани отпадъци</w:t>
      </w:r>
      <w:r>
        <w:rPr>
          <w:color w:val="auto"/>
          <w:lang w:eastAsia="en-US"/>
        </w:rPr>
        <w:t>, д</w:t>
      </w:r>
      <w:r w:rsidRPr="00482409">
        <w:rPr>
          <w:color w:val="auto"/>
          <w:lang w:eastAsia="en-US"/>
        </w:rPr>
        <w:t>ружество приведе</w:t>
      </w:r>
      <w:r w:rsidRPr="00482409">
        <w:rPr>
          <w:color w:val="auto"/>
          <w:lang w:val="ru-RU"/>
        </w:rPr>
        <w:t xml:space="preserve"> дейността </w:t>
      </w:r>
      <w:r w:rsidRPr="00482409">
        <w:rPr>
          <w:color w:val="auto"/>
          <w:lang w:eastAsia="en-US"/>
        </w:rPr>
        <w:t>си съгласно изискванията на нормативната уредба и е</w:t>
      </w:r>
      <w:r w:rsidRPr="00482409">
        <w:rPr>
          <w:color w:val="FF0000"/>
          <w:lang w:eastAsia="en-US"/>
        </w:rPr>
        <w:t xml:space="preserve"> </w:t>
      </w:r>
      <w:r w:rsidRPr="00482409">
        <w:rPr>
          <w:color w:val="auto"/>
          <w:lang w:eastAsia="en-US"/>
        </w:rPr>
        <w:t xml:space="preserve">издаден документ по реда на чл. 35 от ЗУО за площадка в гр. Пазарджик. </w:t>
      </w:r>
    </w:p>
    <w:p w:rsidR="00E87087" w:rsidRPr="00D417AD" w:rsidRDefault="00E87087" w:rsidP="00032DA6">
      <w:pPr>
        <w:ind w:firstLine="708"/>
        <w:jc w:val="both"/>
        <w:rPr>
          <w:i/>
          <w:iCs/>
        </w:rPr>
      </w:pPr>
      <w:r>
        <w:rPr>
          <w:b/>
          <w:bCs/>
          <w:bdr w:val="none" w:sz="0" w:space="0" w:color="auto" w:frame="1"/>
          <w:lang w:val="ru-RU"/>
        </w:rPr>
        <w:t>Бизнеса</w:t>
      </w:r>
      <w:r>
        <w:rPr>
          <w:bdr w:val="none" w:sz="0" w:space="0" w:color="auto" w:frame="1"/>
          <w:lang w:val="ru-RU"/>
        </w:rPr>
        <w:t xml:space="preserve"> – Процедурите се водят в рамките на нормативните срокове. Крайните административни актове се публикуват своевременно на интернет</w:t>
      </w:r>
      <w:r>
        <w:rPr>
          <w:bdr w:val="none" w:sz="0" w:space="0" w:color="auto" w:frame="1"/>
        </w:rPr>
        <w:t xml:space="preserve"> с</w:t>
      </w:r>
      <w:r>
        <w:rPr>
          <w:bdr w:val="none" w:sz="0" w:space="0" w:color="auto" w:frame="1"/>
          <w:lang w:val="ru-RU"/>
        </w:rPr>
        <w:t>траницата на РИОСВ-Пазарджик за уведомяване на заинтересованите лица. Чрез и</w:t>
      </w:r>
      <w:r>
        <w:t>звършения превантивен контрол на издадените административни актове по реда на глава шеста от ЗООС се проследява реализацията на инвестиционните предложения спрямо</w:t>
      </w:r>
      <w:r w:rsidRPr="007C2652">
        <w:rPr>
          <w:lang w:val="ru-RU"/>
        </w:rPr>
        <w:t xml:space="preserve"> </w:t>
      </w:r>
      <w:r>
        <w:t xml:space="preserve">одобрената характеристика, изпълнението на поставените условия и изпълнението на предвидените мерки в издадените решения/становища, правното действие на издадените административни актове и не се допуска експлоатацията на обекти или дейности без необходимите проведени процедури по реда на глава шеста от ЗООС. </w:t>
      </w:r>
    </w:p>
    <w:p w:rsidR="00E87087" w:rsidRDefault="00E87087" w:rsidP="00671B3A">
      <w:pPr>
        <w:ind w:firstLine="708"/>
        <w:jc w:val="both"/>
        <w:rPr>
          <w:bdr w:val="none" w:sz="0" w:space="0" w:color="auto" w:frame="1"/>
        </w:rPr>
      </w:pPr>
      <w:r w:rsidRPr="00D417AD">
        <w:rPr>
          <w:i/>
          <w:iCs/>
          <w:bdr w:val="none" w:sz="0" w:space="0" w:color="auto" w:frame="1"/>
          <w:lang w:val="ru-RU"/>
        </w:rPr>
        <w:t>През м.</w:t>
      </w:r>
      <w:r>
        <w:rPr>
          <w:i/>
          <w:iCs/>
          <w:bdr w:val="none" w:sz="0" w:space="0" w:color="auto" w:frame="1"/>
          <w:lang w:val="ru-RU"/>
        </w:rPr>
        <w:t xml:space="preserve"> януари и м. февруари са</w:t>
      </w:r>
      <w:r>
        <w:rPr>
          <w:bdr w:val="none" w:sz="0" w:space="0" w:color="auto" w:frame="1"/>
          <w:lang w:val="ru-RU"/>
        </w:rPr>
        <w:t xml:space="preserve"> </w:t>
      </w:r>
      <w:r>
        <w:rPr>
          <w:i/>
          <w:iCs/>
          <w:bdr w:val="none" w:sz="0" w:space="0" w:color="auto" w:frame="1"/>
          <w:lang w:val="ru-RU"/>
        </w:rPr>
        <w:t>постановени</w:t>
      </w:r>
      <w:r>
        <w:rPr>
          <w:bdr w:val="none" w:sz="0" w:space="0" w:color="auto" w:frame="1"/>
          <w:lang w:val="ru-RU"/>
        </w:rPr>
        <w:t xml:space="preserve">: </w:t>
      </w:r>
      <w:r w:rsidRPr="00FD5BBD">
        <w:rPr>
          <w:bdr w:val="none" w:sz="0" w:space="0" w:color="auto" w:frame="1"/>
        </w:rPr>
        <w:t xml:space="preserve">4 решения за преценяване на необходимостта от извършване на ОВОС, с характер „да не се извършва ОВОС“, 1 решение за поправка на очевидна фактическа грешка в издадено решение за преценяване на необходимостта от извършване на ОВОС, 5 решения за преценяване на необходимостта от извършване на ЕО, от които 2 </w:t>
      </w:r>
      <w:r>
        <w:rPr>
          <w:bdr w:val="none" w:sz="0" w:space="0" w:color="auto" w:frame="1"/>
        </w:rPr>
        <w:t xml:space="preserve">решения </w:t>
      </w:r>
      <w:r w:rsidRPr="00FD5BBD">
        <w:rPr>
          <w:bdr w:val="none" w:sz="0" w:space="0" w:color="auto" w:frame="1"/>
        </w:rPr>
        <w:t>с характер „да не се извършва ЕО“ и 3 решения с характер „да се извърши ЕО“, 1 решение за прекратяване на процедура по ОВОС</w:t>
      </w:r>
      <w:r>
        <w:rPr>
          <w:bdr w:val="none" w:sz="0" w:space="0" w:color="auto" w:frame="1"/>
        </w:rPr>
        <w:t>,</w:t>
      </w:r>
      <w:r w:rsidRPr="00FD5BBD">
        <w:rPr>
          <w:bdr w:val="none" w:sz="0" w:space="0" w:color="auto" w:frame="1"/>
        </w:rPr>
        <w:t xml:space="preserve"> 1 решение за прекратяване на процедура по</w:t>
      </w:r>
      <w:r>
        <w:rPr>
          <w:bdr w:val="none" w:sz="0" w:space="0" w:color="auto" w:frame="1"/>
          <w:lang w:val="ru-RU"/>
        </w:rPr>
        <w:t xml:space="preserve"> ЕО и 3</w:t>
      </w:r>
      <w:r w:rsidRPr="007C2652">
        <w:rPr>
          <w:bdr w:val="none" w:sz="0" w:space="0" w:color="auto" w:frame="1"/>
          <w:lang w:val="ru-RU"/>
        </w:rPr>
        <w:t xml:space="preserve"> </w:t>
      </w:r>
      <w:r>
        <w:rPr>
          <w:bdr w:val="none" w:sz="0" w:space="0" w:color="auto" w:frame="1"/>
          <w:lang w:val="ru-RU"/>
        </w:rPr>
        <w:t>решения по Оценка за съвместимост (ОС</w:t>
      </w:r>
      <w:r w:rsidRPr="00E0003A">
        <w:rPr>
          <w:bdr w:val="none" w:sz="0" w:space="0" w:color="auto" w:frame="1"/>
          <w:lang w:val="ru-RU"/>
        </w:rPr>
        <w:t>)</w:t>
      </w:r>
      <w:r>
        <w:rPr>
          <w:bdr w:val="none" w:sz="0" w:space="0" w:color="auto" w:frame="1"/>
        </w:rPr>
        <w:t xml:space="preserve">. </w:t>
      </w:r>
    </w:p>
    <w:p w:rsidR="007C74B5" w:rsidRPr="007C74B5" w:rsidRDefault="00E87087" w:rsidP="007C74B5">
      <w:pPr>
        <w:ind w:firstLine="708"/>
        <w:jc w:val="both"/>
      </w:pPr>
      <w:r>
        <w:rPr>
          <w:i/>
          <w:iCs/>
          <w:lang w:val="ru-RU"/>
        </w:rPr>
        <w:t>За периода са издадени</w:t>
      </w:r>
      <w:r>
        <w:rPr>
          <w:i/>
          <w:iCs/>
        </w:rPr>
        <w:t>:</w:t>
      </w:r>
      <w:r>
        <w:t xml:space="preserve"> </w:t>
      </w:r>
      <w:r w:rsidRPr="00671B3A">
        <w:rPr>
          <w:color w:val="auto"/>
        </w:rPr>
        <w:t>1</w:t>
      </w:r>
      <w:r w:rsidRPr="00671B3A">
        <w:rPr>
          <w:color w:val="auto"/>
          <w:lang w:val="ru-RU"/>
        </w:rPr>
        <w:t xml:space="preserve"> разрешени</w:t>
      </w:r>
      <w:r w:rsidRPr="00671B3A">
        <w:rPr>
          <w:color w:val="auto"/>
        </w:rPr>
        <w:t>е</w:t>
      </w:r>
      <w:r w:rsidRPr="00671B3A">
        <w:rPr>
          <w:color w:val="auto"/>
          <w:lang w:val="ru-RU"/>
        </w:rPr>
        <w:t xml:space="preserve"> за извършване на дейности по третиране на отпадъци на основание чл.</w:t>
      </w:r>
      <w:r w:rsidRPr="0069149E">
        <w:rPr>
          <w:color w:val="auto"/>
          <w:lang w:val="ru-RU"/>
        </w:rPr>
        <w:t xml:space="preserve"> </w:t>
      </w:r>
      <w:r w:rsidRPr="00671B3A">
        <w:rPr>
          <w:color w:val="auto"/>
          <w:lang w:val="ru-RU"/>
        </w:rPr>
        <w:t>71, ал.</w:t>
      </w:r>
      <w:r w:rsidRPr="0069149E">
        <w:rPr>
          <w:color w:val="auto"/>
          <w:lang w:val="ru-RU"/>
        </w:rPr>
        <w:t xml:space="preserve"> </w:t>
      </w:r>
      <w:r w:rsidRPr="00671B3A">
        <w:rPr>
          <w:color w:val="auto"/>
          <w:lang w:val="ru-RU"/>
        </w:rPr>
        <w:t>1 от ЗУО</w:t>
      </w:r>
      <w:r w:rsidRPr="00671B3A">
        <w:rPr>
          <w:color w:val="auto"/>
        </w:rPr>
        <w:t xml:space="preserve">, </w:t>
      </w:r>
      <w:r w:rsidRPr="00671B3A">
        <w:rPr>
          <w:color w:val="auto"/>
          <w:lang w:val="ru-RU"/>
        </w:rPr>
        <w:t>1 разрешение за извършване на дейности по третиране на отпадъци на основание чл.</w:t>
      </w:r>
      <w:r w:rsidRPr="0069149E">
        <w:rPr>
          <w:color w:val="auto"/>
          <w:lang w:val="ru-RU"/>
        </w:rPr>
        <w:t xml:space="preserve"> </w:t>
      </w:r>
      <w:r w:rsidRPr="00671B3A">
        <w:rPr>
          <w:color w:val="auto"/>
          <w:lang w:val="ru-RU"/>
        </w:rPr>
        <w:t xml:space="preserve">73, ал. 4 от ЗУО, </w:t>
      </w:r>
      <w:r w:rsidRPr="00671B3A">
        <w:rPr>
          <w:color w:val="auto"/>
        </w:rPr>
        <w:t>1 решение за прекратяване на действието на разрешение за дейности по третиране на отпадъци на основание чл.</w:t>
      </w:r>
      <w:r w:rsidRPr="0069149E">
        <w:rPr>
          <w:color w:val="auto"/>
          <w:lang w:val="ru-RU"/>
        </w:rPr>
        <w:t xml:space="preserve"> </w:t>
      </w:r>
      <w:r w:rsidRPr="00671B3A">
        <w:rPr>
          <w:color w:val="auto"/>
        </w:rPr>
        <w:t>72, ал. 3, т. 2 от ЗУО</w:t>
      </w:r>
      <w:r w:rsidRPr="00671B3A">
        <w:rPr>
          <w:color w:val="auto"/>
          <w:lang w:val="ru-RU"/>
        </w:rPr>
        <w:t>, 1 РД за извършване на дейности по третиране на отпадъци на основание чл. 78, ал. 10 от ЗУО, 5 РД за извършване на дейности по транспортиране на отпадъци на основание чл.</w:t>
      </w:r>
      <w:r w:rsidRPr="0069149E">
        <w:rPr>
          <w:color w:val="auto"/>
          <w:lang w:val="ru-RU"/>
        </w:rPr>
        <w:t xml:space="preserve"> </w:t>
      </w:r>
      <w:r w:rsidRPr="00671B3A">
        <w:rPr>
          <w:color w:val="auto"/>
          <w:lang w:val="ru-RU"/>
        </w:rPr>
        <w:t xml:space="preserve">78, ал. 10 от ЗУО, </w:t>
      </w:r>
      <w:r w:rsidRPr="00671B3A">
        <w:rPr>
          <w:color w:val="auto"/>
        </w:rPr>
        <w:t>1 РД</w:t>
      </w:r>
      <w:r w:rsidRPr="00671B3A">
        <w:rPr>
          <w:color w:val="auto"/>
          <w:lang w:val="ru-RU"/>
        </w:rPr>
        <w:t xml:space="preserve"> за извършване на дейности по третиране на отпадъци на основание чл. 79, ал. 1 от ЗУО, </w:t>
      </w:r>
      <w:r w:rsidRPr="00671B3A">
        <w:rPr>
          <w:color w:val="auto"/>
        </w:rPr>
        <w:t>17</w:t>
      </w:r>
      <w:r w:rsidRPr="00671B3A">
        <w:rPr>
          <w:color w:val="auto"/>
          <w:lang w:val="ru-RU"/>
        </w:rPr>
        <w:t xml:space="preserve"> РД за извършване на дейности по събиране и транспортиране на отпадъци на основание чл. 79, ал. 1 от ЗУО, </w:t>
      </w:r>
      <w:r w:rsidRPr="00671B3A">
        <w:rPr>
          <w:color w:val="auto"/>
        </w:rPr>
        <w:t>1 решение за отказ от издаване на РД за дейности по събиране и транспортиране на отпадъци на</w:t>
      </w:r>
      <w:r>
        <w:rPr>
          <w:color w:val="auto"/>
        </w:rPr>
        <w:t xml:space="preserve"> основание чл. 78, ал. 12, т. 1</w:t>
      </w:r>
      <w:r w:rsidRPr="0069149E">
        <w:rPr>
          <w:color w:val="auto"/>
          <w:lang w:val="ru-RU"/>
        </w:rPr>
        <w:t xml:space="preserve"> </w:t>
      </w:r>
      <w:r>
        <w:rPr>
          <w:color w:val="auto"/>
        </w:rPr>
        <w:t>от ЗУО</w:t>
      </w:r>
      <w:r>
        <w:rPr>
          <w:lang w:val="ru-RU"/>
        </w:rPr>
        <w:t xml:space="preserve">, </w:t>
      </w:r>
      <w:r w:rsidRPr="0069149E">
        <w:rPr>
          <w:lang w:val="ru-RU"/>
        </w:rPr>
        <w:t>7</w:t>
      </w:r>
      <w:r>
        <w:rPr>
          <w:lang w:val="ru-RU"/>
        </w:rPr>
        <w:t xml:space="preserve"> становища </w:t>
      </w:r>
      <w:r>
        <w:t xml:space="preserve">за върнати работни листове за класификация на отпадъци </w:t>
      </w:r>
      <w:r>
        <w:rPr>
          <w:lang w:val="ru-RU"/>
        </w:rPr>
        <w:t>и 3</w:t>
      </w:r>
      <w:r>
        <w:t xml:space="preserve"> </w:t>
      </w:r>
      <w:r w:rsidRPr="00D417AD">
        <w:t>становищ</w:t>
      </w:r>
      <w:r>
        <w:t>а</w:t>
      </w:r>
      <w:r w:rsidRPr="00D417AD">
        <w:t xml:space="preserve"> до РЗИ-Пазарджик за унищожаване на негодни за употреба лекарства и лекарствени продукти с изтекъл срок на годност.</w:t>
      </w:r>
    </w:p>
    <w:p w:rsidR="007C74B5" w:rsidRDefault="007C74B5" w:rsidP="00D31988">
      <w:pPr>
        <w:pStyle w:val="a3"/>
        <w:ind w:firstLine="720"/>
        <w:jc w:val="both"/>
        <w:rPr>
          <w:rFonts w:ascii="Times New Roman" w:hAnsi="Times New Roman" w:cs="Times New Roman"/>
          <w:b/>
          <w:bCs/>
          <w:sz w:val="24"/>
          <w:szCs w:val="24"/>
          <w:lang w:val="ru-RU"/>
        </w:rPr>
      </w:pPr>
    </w:p>
    <w:p w:rsidR="00E87087" w:rsidRDefault="00E87087" w:rsidP="00D31988">
      <w:pPr>
        <w:pStyle w:val="a3"/>
        <w:ind w:firstLine="720"/>
        <w:jc w:val="both"/>
        <w:rPr>
          <w:rFonts w:ascii="Times New Roman" w:hAnsi="Times New Roman" w:cs="Times New Roman"/>
          <w:sz w:val="24"/>
          <w:szCs w:val="24"/>
          <w:lang w:val="ru-RU"/>
        </w:rPr>
      </w:pPr>
      <w:r w:rsidRPr="00E6585F">
        <w:rPr>
          <w:rFonts w:ascii="Times New Roman" w:hAnsi="Times New Roman" w:cs="Times New Roman"/>
          <w:b/>
          <w:bCs/>
          <w:sz w:val="24"/>
          <w:szCs w:val="24"/>
          <w:lang w:val="ru-RU"/>
        </w:rPr>
        <w:t xml:space="preserve">Обществеността – </w:t>
      </w:r>
      <w:r w:rsidRPr="008B4217">
        <w:rPr>
          <w:rFonts w:ascii="Times New Roman" w:hAnsi="Times New Roman" w:cs="Times New Roman"/>
          <w:sz w:val="24"/>
          <w:szCs w:val="24"/>
          <w:lang w:val="ru-RU"/>
        </w:rPr>
        <w:t>през м</w:t>
      </w:r>
      <w:r w:rsidRPr="008B4217">
        <w:rPr>
          <w:rFonts w:ascii="Times New Roman" w:hAnsi="Times New Roman" w:cs="Times New Roman"/>
          <w:sz w:val="24"/>
          <w:szCs w:val="24"/>
          <w:lang w:val="bg-BG"/>
        </w:rPr>
        <w:t xml:space="preserve">есеците януари и февруари 2024 г. </w:t>
      </w:r>
      <w:r w:rsidRPr="008B4217">
        <w:rPr>
          <w:rFonts w:ascii="Times New Roman" w:hAnsi="Times New Roman" w:cs="Times New Roman"/>
          <w:sz w:val="24"/>
          <w:szCs w:val="24"/>
          <w:lang w:val="ru-RU"/>
        </w:rPr>
        <w:t xml:space="preserve">РИОСВ-Пазарджик отговори на 5 </w:t>
      </w:r>
      <w:r w:rsidRPr="0069149E">
        <w:rPr>
          <w:rFonts w:ascii="Times New Roman" w:hAnsi="Times New Roman" w:cs="Times New Roman"/>
          <w:sz w:val="24"/>
          <w:szCs w:val="24"/>
          <w:lang w:val="ru-RU"/>
        </w:rPr>
        <w:t>(</w:t>
      </w:r>
      <w:r w:rsidRPr="008B4217">
        <w:rPr>
          <w:rFonts w:ascii="Times New Roman" w:hAnsi="Times New Roman" w:cs="Times New Roman"/>
          <w:sz w:val="24"/>
          <w:szCs w:val="24"/>
          <w:lang w:val="ru-RU"/>
        </w:rPr>
        <w:t>пет</w:t>
      </w:r>
      <w:r w:rsidRPr="0069149E">
        <w:rPr>
          <w:rFonts w:ascii="Times New Roman" w:hAnsi="Times New Roman" w:cs="Times New Roman"/>
          <w:sz w:val="24"/>
          <w:szCs w:val="24"/>
          <w:lang w:val="ru-RU"/>
        </w:rPr>
        <w:t xml:space="preserve">) </w:t>
      </w:r>
      <w:r w:rsidRPr="008B4217">
        <w:rPr>
          <w:rFonts w:ascii="Times New Roman" w:hAnsi="Times New Roman" w:cs="Times New Roman"/>
          <w:sz w:val="24"/>
          <w:szCs w:val="24"/>
          <w:lang w:val="ru-RU"/>
        </w:rPr>
        <w:t xml:space="preserve">заявления за достъп до обществена информация - </w:t>
      </w:r>
      <w:r w:rsidR="002144D5">
        <w:rPr>
          <w:rFonts w:ascii="Times New Roman" w:hAnsi="Times New Roman" w:cs="Times New Roman"/>
          <w:sz w:val="24"/>
          <w:szCs w:val="24"/>
        </w:rPr>
        <w:t xml:space="preserve"> </w:t>
      </w:r>
      <w:r w:rsidRPr="008B4217">
        <w:rPr>
          <w:rFonts w:ascii="Times New Roman" w:hAnsi="Times New Roman" w:cs="Times New Roman"/>
          <w:sz w:val="24"/>
          <w:szCs w:val="24"/>
          <w:lang w:val="ru-RU"/>
        </w:rPr>
        <w:t xml:space="preserve">на </w:t>
      </w:r>
      <w:r w:rsidRPr="008B4217">
        <w:rPr>
          <w:rFonts w:ascii="Times New Roman" w:hAnsi="Times New Roman" w:cs="Times New Roman"/>
          <w:sz w:val="24"/>
          <w:szCs w:val="24"/>
          <w:lang w:val="bg-BG"/>
        </w:rPr>
        <w:t xml:space="preserve">две </w:t>
      </w:r>
      <w:r w:rsidR="002144D5">
        <w:rPr>
          <w:rFonts w:ascii="Times New Roman" w:hAnsi="Times New Roman" w:cs="Times New Roman"/>
          <w:sz w:val="24"/>
          <w:szCs w:val="24"/>
        </w:rPr>
        <w:t xml:space="preserve"> </w:t>
      </w:r>
      <w:r w:rsidRPr="008B4217">
        <w:rPr>
          <w:rFonts w:ascii="Times New Roman" w:hAnsi="Times New Roman" w:cs="Times New Roman"/>
          <w:sz w:val="24"/>
          <w:szCs w:val="24"/>
          <w:lang w:val="ru-RU"/>
        </w:rPr>
        <w:t>НПО, на две физически и на едно юридическо лице.</w:t>
      </w:r>
      <w:r w:rsidRPr="0069149E">
        <w:rPr>
          <w:rStyle w:val="d2edcug0"/>
          <w:rFonts w:ascii="Times New Roman" w:hAnsi="Times New Roman" w:cs="Times New Roman"/>
          <w:sz w:val="24"/>
          <w:szCs w:val="24"/>
          <w:lang w:val="ru-RU"/>
        </w:rPr>
        <w:t xml:space="preserve"> </w:t>
      </w:r>
      <w:r w:rsidRPr="008B4217">
        <w:rPr>
          <w:rFonts w:ascii="Times New Roman" w:hAnsi="Times New Roman" w:cs="Times New Roman"/>
          <w:smallCaps/>
          <w:sz w:val="24"/>
          <w:szCs w:val="24"/>
          <w:lang w:val="ru-RU"/>
        </w:rPr>
        <w:t>З</w:t>
      </w:r>
      <w:r w:rsidRPr="008B4217">
        <w:rPr>
          <w:rFonts w:ascii="Times New Roman" w:hAnsi="Times New Roman" w:cs="Times New Roman"/>
          <w:sz w:val="24"/>
          <w:szCs w:val="24"/>
          <w:lang w:val="ru-RU"/>
        </w:rPr>
        <w:t>аявителите получиха пълен достъп до исканата информация.</w:t>
      </w:r>
      <w:r>
        <w:rPr>
          <w:rFonts w:ascii="Times New Roman" w:hAnsi="Times New Roman" w:cs="Times New Roman"/>
          <w:sz w:val="24"/>
          <w:szCs w:val="24"/>
          <w:lang w:val="ru-RU"/>
        </w:rPr>
        <w:t xml:space="preserve"> На сайта на инспекцията са публикувани две прессъобщения.</w:t>
      </w:r>
    </w:p>
    <w:p w:rsidR="00E87087" w:rsidRPr="00121517" w:rsidRDefault="00E87087" w:rsidP="00121517">
      <w:pPr>
        <w:pStyle w:val="a3"/>
        <w:ind w:firstLine="720"/>
        <w:jc w:val="both"/>
        <w:rPr>
          <w:rFonts w:ascii="Times New Roman" w:hAnsi="Times New Roman" w:cs="Times New Roman"/>
          <w:sz w:val="24"/>
          <w:szCs w:val="24"/>
          <w:lang w:val="bg-BG"/>
        </w:rPr>
      </w:pPr>
      <w:r>
        <w:rPr>
          <w:rFonts w:ascii="Times New Roman" w:hAnsi="Times New Roman" w:cs="Times New Roman"/>
          <w:sz w:val="24"/>
          <w:szCs w:val="24"/>
          <w:lang w:val="ru-RU"/>
        </w:rPr>
        <w:t xml:space="preserve">През отчетния период в информационния кабинет на РИОСВ-Пазарджик се проведе дискусия с единадесетокласници от Професионалната гимназия по химични и хранителни технологии в гр. Пазарджик на тема: </w:t>
      </w:r>
      <w:r w:rsidRPr="0069149E">
        <w:rPr>
          <w:rFonts w:ascii="Times New Roman" w:hAnsi="Times New Roman" w:cs="Times New Roman"/>
          <w:sz w:val="24"/>
          <w:szCs w:val="24"/>
          <w:lang w:val="ru-RU"/>
        </w:rPr>
        <w:t>„</w:t>
      </w:r>
      <w:r w:rsidRPr="00E51CB0">
        <w:rPr>
          <w:rFonts w:ascii="Times New Roman" w:hAnsi="Times New Roman" w:cs="Times New Roman"/>
          <w:sz w:val="24"/>
          <w:szCs w:val="24"/>
          <w:lang w:val="bg-BG"/>
        </w:rPr>
        <w:t>В</w:t>
      </w:r>
      <w:r w:rsidRPr="00E51CB0">
        <w:rPr>
          <w:rFonts w:ascii="Times New Roman" w:hAnsi="Times New Roman" w:cs="Times New Roman"/>
          <w:sz w:val="24"/>
          <w:szCs w:val="24"/>
          <w:lang w:val="ru-RU"/>
        </w:rPr>
        <w:t>ъглеродният отпечатък от нашата д</w:t>
      </w:r>
      <w:r>
        <w:rPr>
          <w:rFonts w:ascii="Times New Roman" w:hAnsi="Times New Roman" w:cs="Times New Roman"/>
          <w:sz w:val="24"/>
          <w:szCs w:val="24"/>
          <w:lang w:val="bg-BG"/>
        </w:rPr>
        <w:t>е</w:t>
      </w:r>
      <w:r w:rsidRPr="00E51CB0">
        <w:rPr>
          <w:rFonts w:ascii="Times New Roman" w:hAnsi="Times New Roman" w:cs="Times New Roman"/>
          <w:sz w:val="24"/>
          <w:szCs w:val="24"/>
          <w:lang w:val="ru-RU"/>
        </w:rPr>
        <w:t>йност</w:t>
      </w:r>
      <w:r w:rsidRPr="0069149E">
        <w:rPr>
          <w:rFonts w:ascii="Times New Roman" w:hAnsi="Times New Roman" w:cs="Times New Roman"/>
          <w:sz w:val="24"/>
          <w:szCs w:val="24"/>
          <w:lang w:val="ru-RU"/>
        </w:rPr>
        <w:t>“</w:t>
      </w:r>
      <w:r w:rsidRPr="00E51CB0">
        <w:rPr>
          <w:rFonts w:ascii="Times New Roman" w:hAnsi="Times New Roman" w:cs="Times New Roman"/>
          <w:sz w:val="24"/>
          <w:szCs w:val="24"/>
          <w:lang w:val="bg-BG"/>
        </w:rPr>
        <w:t>.</w:t>
      </w:r>
      <w:r>
        <w:rPr>
          <w:rFonts w:ascii="Times New Roman" w:hAnsi="Times New Roman" w:cs="Times New Roman"/>
          <w:sz w:val="24"/>
          <w:szCs w:val="24"/>
          <w:lang w:val="bg-BG"/>
        </w:rPr>
        <w:t xml:space="preserve"> </w:t>
      </w:r>
      <w:r w:rsidRPr="00CF1F0D">
        <w:rPr>
          <w:rFonts w:ascii="Times New Roman" w:hAnsi="Times New Roman" w:cs="Times New Roman"/>
          <w:sz w:val="24"/>
          <w:szCs w:val="24"/>
          <w:lang w:val="bg-BG"/>
        </w:rPr>
        <w:t>Учениците използваха електронен калкулатор на въглеродния отпечатък и установиха, че за една работна седмица общото количество</w:t>
      </w:r>
      <w:r w:rsidRPr="00CF1F0D">
        <w:rPr>
          <w:rStyle w:val="s1"/>
          <w:rFonts w:ascii="Times New Roman" w:hAnsi="Times New Roman" w:cs="Times New Roman"/>
          <w:sz w:val="24"/>
          <w:szCs w:val="24"/>
          <w:lang w:val="bg-BG"/>
        </w:rPr>
        <w:t xml:space="preserve"> емисии, генерирани в училището от потребление на енергия, вода, транспорт, храна и генерираните отпадъци възлиза приблизително на 2335 кг. </w:t>
      </w:r>
      <w:r w:rsidRPr="0069149E">
        <w:rPr>
          <w:rStyle w:val="s1"/>
          <w:rFonts w:ascii="Times New Roman" w:hAnsi="Times New Roman" w:cs="Times New Roman"/>
          <w:sz w:val="24"/>
          <w:szCs w:val="24"/>
          <w:lang w:val="ru-RU"/>
        </w:rPr>
        <w:t>СО</w:t>
      </w:r>
      <w:r w:rsidRPr="0069149E">
        <w:rPr>
          <w:rStyle w:val="s1"/>
          <w:rFonts w:ascii="Times New Roman" w:hAnsi="Times New Roman" w:cs="Times New Roman"/>
          <w:sz w:val="24"/>
          <w:szCs w:val="24"/>
          <w:vertAlign w:val="subscript"/>
          <w:lang w:val="ru-RU"/>
        </w:rPr>
        <w:t>2</w:t>
      </w:r>
      <w:r w:rsidRPr="00CF1F0D">
        <w:rPr>
          <w:rStyle w:val="s1"/>
          <w:rFonts w:ascii="Times New Roman" w:hAnsi="Times New Roman" w:cs="Times New Roman"/>
          <w:sz w:val="24"/>
          <w:szCs w:val="24"/>
          <w:vertAlign w:val="subscript"/>
          <w:lang w:val="bg-BG"/>
        </w:rPr>
        <w:t>.</w:t>
      </w:r>
      <w:r>
        <w:rPr>
          <w:rStyle w:val="s1"/>
          <w:rFonts w:ascii="Times New Roman" w:hAnsi="Times New Roman" w:cs="Times New Roman"/>
          <w:sz w:val="24"/>
          <w:szCs w:val="24"/>
          <w:vertAlign w:val="subscript"/>
          <w:lang w:val="bg-BG"/>
        </w:rPr>
        <w:t xml:space="preserve"> </w:t>
      </w:r>
      <w:r w:rsidRPr="0069149E">
        <w:rPr>
          <w:rFonts w:ascii="Times New Roman" w:hAnsi="Times New Roman" w:cs="Times New Roman"/>
          <w:sz w:val="24"/>
          <w:szCs w:val="24"/>
          <w:lang w:val="ru-RU"/>
        </w:rPr>
        <w:t xml:space="preserve">Чрез </w:t>
      </w:r>
      <w:r w:rsidRPr="00121517">
        <w:rPr>
          <w:rFonts w:ascii="Times New Roman" w:hAnsi="Times New Roman" w:cs="Times New Roman"/>
          <w:sz w:val="24"/>
          <w:szCs w:val="24"/>
          <w:lang w:val="bg-BG"/>
        </w:rPr>
        <w:t>п</w:t>
      </w:r>
      <w:r w:rsidRPr="0069149E">
        <w:rPr>
          <w:rFonts w:ascii="Times New Roman" w:hAnsi="Times New Roman" w:cs="Times New Roman"/>
          <w:sz w:val="24"/>
          <w:szCs w:val="24"/>
          <w:lang w:val="ru-RU"/>
        </w:rPr>
        <w:t>ознавателната игра „Изменението на климата“</w:t>
      </w:r>
      <w:r>
        <w:rPr>
          <w:rFonts w:ascii="Times New Roman" w:hAnsi="Times New Roman" w:cs="Times New Roman"/>
          <w:sz w:val="24"/>
          <w:szCs w:val="24"/>
          <w:lang w:val="bg-BG"/>
        </w:rPr>
        <w:t xml:space="preserve"> </w:t>
      </w:r>
      <w:r w:rsidRPr="0069149E">
        <w:rPr>
          <w:rFonts w:ascii="Times New Roman" w:hAnsi="Times New Roman" w:cs="Times New Roman"/>
          <w:sz w:val="24"/>
          <w:szCs w:val="24"/>
          <w:lang w:val="ru-RU"/>
        </w:rPr>
        <w:t xml:space="preserve">учениците провериха дали са </w:t>
      </w:r>
      <w:r w:rsidRPr="00121517">
        <w:rPr>
          <w:rFonts w:ascii="Times New Roman" w:hAnsi="Times New Roman" w:cs="Times New Roman"/>
          <w:sz w:val="24"/>
          <w:szCs w:val="24"/>
          <w:lang w:val="bg-BG"/>
        </w:rPr>
        <w:t xml:space="preserve">истински </w:t>
      </w:r>
      <w:r w:rsidRPr="0069149E">
        <w:rPr>
          <w:rFonts w:ascii="Times New Roman" w:hAnsi="Times New Roman" w:cs="Times New Roman"/>
          <w:sz w:val="24"/>
          <w:szCs w:val="24"/>
          <w:lang w:val="ru-RU"/>
        </w:rPr>
        <w:t>приятели на</w:t>
      </w:r>
      <w:r w:rsidRPr="00121517">
        <w:rPr>
          <w:rFonts w:ascii="Times New Roman" w:hAnsi="Times New Roman" w:cs="Times New Roman"/>
          <w:sz w:val="24"/>
          <w:szCs w:val="24"/>
          <w:lang w:val="bg-BG"/>
        </w:rPr>
        <w:t xml:space="preserve"> планетата</w:t>
      </w:r>
      <w:r w:rsidRPr="0069149E">
        <w:rPr>
          <w:rFonts w:ascii="Times New Roman" w:hAnsi="Times New Roman" w:cs="Times New Roman"/>
          <w:sz w:val="24"/>
          <w:szCs w:val="24"/>
          <w:lang w:val="ru-RU"/>
        </w:rPr>
        <w:t xml:space="preserve"> Земя</w:t>
      </w:r>
      <w:r>
        <w:rPr>
          <w:rFonts w:ascii="Times New Roman" w:hAnsi="Times New Roman" w:cs="Times New Roman"/>
          <w:sz w:val="24"/>
          <w:szCs w:val="24"/>
          <w:lang w:val="ru-RU"/>
        </w:rPr>
        <w:t>,</w:t>
      </w:r>
      <w:r w:rsidRPr="00121517">
        <w:rPr>
          <w:rFonts w:ascii="Times New Roman" w:hAnsi="Times New Roman" w:cs="Times New Roman"/>
          <w:sz w:val="24"/>
          <w:szCs w:val="24"/>
          <w:lang w:val="bg-BG"/>
        </w:rPr>
        <w:t xml:space="preserve"> отговаряйки на въпрос</w:t>
      </w:r>
      <w:r>
        <w:rPr>
          <w:rFonts w:ascii="Times New Roman" w:hAnsi="Times New Roman" w:cs="Times New Roman"/>
          <w:sz w:val="24"/>
          <w:szCs w:val="24"/>
          <w:lang w:val="bg-BG"/>
        </w:rPr>
        <w:t>и</w:t>
      </w:r>
      <w:r w:rsidRPr="00121517">
        <w:rPr>
          <w:rFonts w:ascii="Times New Roman" w:hAnsi="Times New Roman" w:cs="Times New Roman"/>
          <w:sz w:val="24"/>
          <w:szCs w:val="24"/>
          <w:lang w:val="bg-BG"/>
        </w:rPr>
        <w:t xml:space="preserve"> за своите ежедневни действия и навици, които могат да повлияят на изменението на климата.</w:t>
      </w:r>
    </w:p>
    <w:p w:rsidR="007C74B5" w:rsidRDefault="00E87087" w:rsidP="007C74B5">
      <w:pPr>
        <w:rPr>
          <w:b/>
          <w:bCs/>
          <w:lang w:val="ru-RU"/>
        </w:rPr>
      </w:pPr>
      <w:r>
        <w:rPr>
          <w:b/>
          <w:bCs/>
          <w:lang w:val="ru-RU"/>
        </w:rPr>
        <w:t xml:space="preserve"> </w:t>
      </w:r>
    </w:p>
    <w:p w:rsidR="007C74B5" w:rsidRDefault="007C74B5" w:rsidP="007C74B5">
      <w:pPr>
        <w:rPr>
          <w:b/>
          <w:bCs/>
          <w:lang w:val="ru-RU"/>
        </w:rPr>
      </w:pPr>
      <w:bookmarkStart w:id="0" w:name="_GoBack"/>
      <w:bookmarkEnd w:id="0"/>
    </w:p>
    <w:sectPr w:rsidR="007C74B5" w:rsidSect="00A05E2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8B2" w:rsidRDefault="000868B2" w:rsidP="00FE30F1">
      <w:r>
        <w:separator/>
      </w:r>
    </w:p>
  </w:endnote>
  <w:endnote w:type="continuationSeparator" w:id="0">
    <w:p w:rsidR="000868B2" w:rsidRDefault="000868B2" w:rsidP="00FE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087" w:rsidRDefault="008B466D">
    <w:pPr>
      <w:pStyle w:val="a8"/>
      <w:jc w:val="right"/>
    </w:pPr>
    <w:r>
      <w:fldChar w:fldCharType="begin"/>
    </w:r>
    <w:r>
      <w:instrText>PAGE   \* MERGEFORMAT</w:instrText>
    </w:r>
    <w:r>
      <w:fldChar w:fldCharType="separate"/>
    </w:r>
    <w:r w:rsidR="000868B2">
      <w:rPr>
        <w:noProof/>
      </w:rPr>
      <w:t>1</w:t>
    </w:r>
    <w:r>
      <w:rPr>
        <w:noProof/>
      </w:rPr>
      <w:fldChar w:fldCharType="end"/>
    </w:r>
  </w:p>
  <w:p w:rsidR="00E87087" w:rsidRDefault="00E8708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8B2" w:rsidRDefault="000868B2" w:rsidP="00FE30F1">
      <w:r>
        <w:separator/>
      </w:r>
    </w:p>
  </w:footnote>
  <w:footnote w:type="continuationSeparator" w:id="0">
    <w:p w:rsidR="000868B2" w:rsidRDefault="000868B2" w:rsidP="00FE3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087" w:rsidRDefault="00E8708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24E1"/>
    <w:multiLevelType w:val="hybridMultilevel"/>
    <w:tmpl w:val="C7DA74CC"/>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 w15:restartNumberingAfterBreak="0">
    <w:nsid w:val="0F752D90"/>
    <w:multiLevelType w:val="hybridMultilevel"/>
    <w:tmpl w:val="42FE8316"/>
    <w:lvl w:ilvl="0" w:tplc="0402000B">
      <w:start w:val="1"/>
      <w:numFmt w:val="bullet"/>
      <w:lvlText w:val=""/>
      <w:lvlJc w:val="left"/>
      <w:pPr>
        <w:ind w:left="720" w:hanging="360"/>
      </w:pPr>
      <w:rPr>
        <w:rFonts w:ascii="Wingdings" w:hAnsi="Wingdings" w:cs="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 w15:restartNumberingAfterBreak="0">
    <w:nsid w:val="1FE300CD"/>
    <w:multiLevelType w:val="hybridMultilevel"/>
    <w:tmpl w:val="79F4E4AC"/>
    <w:lvl w:ilvl="0" w:tplc="04020001">
      <w:start w:val="1"/>
      <w:numFmt w:val="bullet"/>
      <w:lvlText w:val=""/>
      <w:lvlJc w:val="left"/>
      <w:pPr>
        <w:tabs>
          <w:tab w:val="num" w:pos="720"/>
        </w:tabs>
        <w:ind w:left="720" w:hanging="360"/>
      </w:pPr>
      <w:rPr>
        <w:rFonts w:ascii="Symbol" w:hAnsi="Symbol" w:cs="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 w15:restartNumberingAfterBreak="0">
    <w:nsid w:val="29C93947"/>
    <w:multiLevelType w:val="hybridMultilevel"/>
    <w:tmpl w:val="5596BCC8"/>
    <w:lvl w:ilvl="0" w:tplc="EA7E9524">
      <w:start w:val="1"/>
      <w:numFmt w:val="bullet"/>
      <w:lvlText w:val=""/>
      <w:lvlJc w:val="left"/>
      <w:pPr>
        <w:ind w:left="1080" w:hanging="360"/>
      </w:pPr>
      <w:rPr>
        <w:rFonts w:ascii="Symbol" w:hAnsi="Symbol" w:cs="Symbol"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cs="Wingdings" w:hint="default"/>
      </w:rPr>
    </w:lvl>
    <w:lvl w:ilvl="3" w:tplc="04020001">
      <w:start w:val="1"/>
      <w:numFmt w:val="bullet"/>
      <w:lvlText w:val=""/>
      <w:lvlJc w:val="left"/>
      <w:pPr>
        <w:ind w:left="3240" w:hanging="360"/>
      </w:pPr>
      <w:rPr>
        <w:rFonts w:ascii="Symbol" w:hAnsi="Symbol" w:cs="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cs="Wingdings" w:hint="default"/>
      </w:rPr>
    </w:lvl>
    <w:lvl w:ilvl="6" w:tplc="04020001">
      <w:start w:val="1"/>
      <w:numFmt w:val="bullet"/>
      <w:lvlText w:val=""/>
      <w:lvlJc w:val="left"/>
      <w:pPr>
        <w:ind w:left="5400" w:hanging="360"/>
      </w:pPr>
      <w:rPr>
        <w:rFonts w:ascii="Symbol" w:hAnsi="Symbol" w:cs="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cs="Wingdings" w:hint="default"/>
      </w:rPr>
    </w:lvl>
  </w:abstractNum>
  <w:abstractNum w:abstractNumId="4" w15:restartNumberingAfterBreak="0">
    <w:nsid w:val="4A513CE4"/>
    <w:multiLevelType w:val="hybridMultilevel"/>
    <w:tmpl w:val="3BF6D4BE"/>
    <w:lvl w:ilvl="0" w:tplc="54F6D2D8">
      <w:start w:val="1"/>
      <w:numFmt w:val="upperRoman"/>
      <w:lvlText w:val="%1."/>
      <w:lvlJc w:val="left"/>
      <w:pPr>
        <w:ind w:left="1080" w:hanging="72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15:restartNumberingAfterBreak="0">
    <w:nsid w:val="5CD36029"/>
    <w:multiLevelType w:val="hybridMultilevel"/>
    <w:tmpl w:val="BA969852"/>
    <w:lvl w:ilvl="0" w:tplc="70D040F8">
      <w:numFmt w:val="bullet"/>
      <w:lvlText w:val="-"/>
      <w:lvlJc w:val="left"/>
      <w:pPr>
        <w:ind w:left="720" w:hanging="360"/>
      </w:pPr>
      <w:rPr>
        <w:rFonts w:ascii="Times New Roman" w:eastAsia="Times New Roman" w:hAnsi="Times New Roman" w:hint="default"/>
        <w:b w:val="0"/>
        <w:bCs w:val="0"/>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6" w15:restartNumberingAfterBreak="0">
    <w:nsid w:val="5CF272B4"/>
    <w:multiLevelType w:val="hybridMultilevel"/>
    <w:tmpl w:val="40A801C0"/>
    <w:lvl w:ilvl="0" w:tplc="5CEAE45C">
      <w:start w:val="9"/>
      <w:numFmt w:val="bullet"/>
      <w:lvlText w:val="-"/>
      <w:lvlJc w:val="left"/>
      <w:pPr>
        <w:ind w:left="420" w:hanging="360"/>
      </w:pPr>
      <w:rPr>
        <w:rFonts w:ascii="Times New Roman" w:eastAsia="Times New Roman" w:hAnsi="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7" w15:restartNumberingAfterBreak="0">
    <w:nsid w:val="65BB7D6D"/>
    <w:multiLevelType w:val="hybridMultilevel"/>
    <w:tmpl w:val="372AAA9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 w15:restartNumberingAfterBreak="0">
    <w:nsid w:val="6E766F52"/>
    <w:multiLevelType w:val="hybridMultilevel"/>
    <w:tmpl w:val="D430C33C"/>
    <w:lvl w:ilvl="0" w:tplc="35821ECC">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A3D"/>
    <w:rsid w:val="0000136B"/>
    <w:rsid w:val="00001FBF"/>
    <w:rsid w:val="00004EF9"/>
    <w:rsid w:val="000074E3"/>
    <w:rsid w:val="00013D09"/>
    <w:rsid w:val="00013E67"/>
    <w:rsid w:val="00014536"/>
    <w:rsid w:val="00015343"/>
    <w:rsid w:val="000155DB"/>
    <w:rsid w:val="00016C9E"/>
    <w:rsid w:val="0001767F"/>
    <w:rsid w:val="00017DD3"/>
    <w:rsid w:val="00020B6B"/>
    <w:rsid w:val="0002115E"/>
    <w:rsid w:val="000216F2"/>
    <w:rsid w:val="00022207"/>
    <w:rsid w:val="00022306"/>
    <w:rsid w:val="00022428"/>
    <w:rsid w:val="00022917"/>
    <w:rsid w:val="00024DEB"/>
    <w:rsid w:val="00026043"/>
    <w:rsid w:val="00026154"/>
    <w:rsid w:val="00026622"/>
    <w:rsid w:val="00027081"/>
    <w:rsid w:val="000273AA"/>
    <w:rsid w:val="000303E5"/>
    <w:rsid w:val="0003164E"/>
    <w:rsid w:val="0003228D"/>
    <w:rsid w:val="00032DA6"/>
    <w:rsid w:val="00033E65"/>
    <w:rsid w:val="0003435F"/>
    <w:rsid w:val="000359C1"/>
    <w:rsid w:val="0004792A"/>
    <w:rsid w:val="00051DC7"/>
    <w:rsid w:val="00053379"/>
    <w:rsid w:val="0005749B"/>
    <w:rsid w:val="00057506"/>
    <w:rsid w:val="000607C7"/>
    <w:rsid w:val="00062027"/>
    <w:rsid w:val="00062BE6"/>
    <w:rsid w:val="00063946"/>
    <w:rsid w:val="000647F9"/>
    <w:rsid w:val="000656E3"/>
    <w:rsid w:val="0006629F"/>
    <w:rsid w:val="0007121C"/>
    <w:rsid w:val="000720FA"/>
    <w:rsid w:val="000737A4"/>
    <w:rsid w:val="00074825"/>
    <w:rsid w:val="00074ADD"/>
    <w:rsid w:val="00074CC1"/>
    <w:rsid w:val="00075937"/>
    <w:rsid w:val="00075F15"/>
    <w:rsid w:val="00080545"/>
    <w:rsid w:val="000807DD"/>
    <w:rsid w:val="00083934"/>
    <w:rsid w:val="00084019"/>
    <w:rsid w:val="00084816"/>
    <w:rsid w:val="00085FB7"/>
    <w:rsid w:val="000868B2"/>
    <w:rsid w:val="00086C2F"/>
    <w:rsid w:val="000874C8"/>
    <w:rsid w:val="000903CB"/>
    <w:rsid w:val="00091C69"/>
    <w:rsid w:val="00093018"/>
    <w:rsid w:val="0009387F"/>
    <w:rsid w:val="0009519C"/>
    <w:rsid w:val="00096D38"/>
    <w:rsid w:val="000A047A"/>
    <w:rsid w:val="000A109D"/>
    <w:rsid w:val="000A7E11"/>
    <w:rsid w:val="000B0B69"/>
    <w:rsid w:val="000B0DDD"/>
    <w:rsid w:val="000B11A2"/>
    <w:rsid w:val="000B1ADD"/>
    <w:rsid w:val="000B23B4"/>
    <w:rsid w:val="000B321E"/>
    <w:rsid w:val="000B354A"/>
    <w:rsid w:val="000B525F"/>
    <w:rsid w:val="000B5C46"/>
    <w:rsid w:val="000C19F7"/>
    <w:rsid w:val="000C6DB1"/>
    <w:rsid w:val="000D0055"/>
    <w:rsid w:val="000D1BF2"/>
    <w:rsid w:val="000D3AE4"/>
    <w:rsid w:val="000D41DB"/>
    <w:rsid w:val="000D42D7"/>
    <w:rsid w:val="000D7821"/>
    <w:rsid w:val="000E05BD"/>
    <w:rsid w:val="000E22AE"/>
    <w:rsid w:val="000E3A70"/>
    <w:rsid w:val="000E4568"/>
    <w:rsid w:val="000E651C"/>
    <w:rsid w:val="000F19DA"/>
    <w:rsid w:val="000F256A"/>
    <w:rsid w:val="000F3984"/>
    <w:rsid w:val="000F52F4"/>
    <w:rsid w:val="000F5C78"/>
    <w:rsid w:val="000F5F67"/>
    <w:rsid w:val="000F608A"/>
    <w:rsid w:val="00101E3F"/>
    <w:rsid w:val="00102812"/>
    <w:rsid w:val="00103DB9"/>
    <w:rsid w:val="00105410"/>
    <w:rsid w:val="001055F1"/>
    <w:rsid w:val="00106C05"/>
    <w:rsid w:val="0011065E"/>
    <w:rsid w:val="00110BB4"/>
    <w:rsid w:val="001114A7"/>
    <w:rsid w:val="00111850"/>
    <w:rsid w:val="00111DA6"/>
    <w:rsid w:val="00111F24"/>
    <w:rsid w:val="00115FDE"/>
    <w:rsid w:val="00116AF5"/>
    <w:rsid w:val="00121027"/>
    <w:rsid w:val="00121517"/>
    <w:rsid w:val="001236B4"/>
    <w:rsid w:val="00123A0E"/>
    <w:rsid w:val="00126ABA"/>
    <w:rsid w:val="00130054"/>
    <w:rsid w:val="0013119E"/>
    <w:rsid w:val="00133A2E"/>
    <w:rsid w:val="0013539A"/>
    <w:rsid w:val="001364EB"/>
    <w:rsid w:val="00136E6A"/>
    <w:rsid w:val="0014218C"/>
    <w:rsid w:val="00146D4E"/>
    <w:rsid w:val="00150910"/>
    <w:rsid w:val="00150A5E"/>
    <w:rsid w:val="00151C87"/>
    <w:rsid w:val="00153A01"/>
    <w:rsid w:val="0015562E"/>
    <w:rsid w:val="001567F1"/>
    <w:rsid w:val="00157BAC"/>
    <w:rsid w:val="00160287"/>
    <w:rsid w:val="0016253F"/>
    <w:rsid w:val="00162BD0"/>
    <w:rsid w:val="001636E1"/>
    <w:rsid w:val="00165101"/>
    <w:rsid w:val="00167340"/>
    <w:rsid w:val="0017024D"/>
    <w:rsid w:val="0017072A"/>
    <w:rsid w:val="00170F71"/>
    <w:rsid w:val="00172A0B"/>
    <w:rsid w:val="001763F2"/>
    <w:rsid w:val="001770D2"/>
    <w:rsid w:val="00180F84"/>
    <w:rsid w:val="00181FBE"/>
    <w:rsid w:val="00182AD1"/>
    <w:rsid w:val="0018437E"/>
    <w:rsid w:val="00184BA2"/>
    <w:rsid w:val="00186B7E"/>
    <w:rsid w:val="0019054F"/>
    <w:rsid w:val="00191FEF"/>
    <w:rsid w:val="001920E6"/>
    <w:rsid w:val="001955B7"/>
    <w:rsid w:val="001958FF"/>
    <w:rsid w:val="0019597C"/>
    <w:rsid w:val="00196F26"/>
    <w:rsid w:val="001A1296"/>
    <w:rsid w:val="001A153D"/>
    <w:rsid w:val="001A4373"/>
    <w:rsid w:val="001A4720"/>
    <w:rsid w:val="001A4F19"/>
    <w:rsid w:val="001A6497"/>
    <w:rsid w:val="001A6835"/>
    <w:rsid w:val="001A6B4A"/>
    <w:rsid w:val="001A7102"/>
    <w:rsid w:val="001A71C6"/>
    <w:rsid w:val="001B0E41"/>
    <w:rsid w:val="001B1BBF"/>
    <w:rsid w:val="001B2C14"/>
    <w:rsid w:val="001B36FB"/>
    <w:rsid w:val="001B3DC9"/>
    <w:rsid w:val="001B3FC0"/>
    <w:rsid w:val="001B624B"/>
    <w:rsid w:val="001B70A8"/>
    <w:rsid w:val="001B7938"/>
    <w:rsid w:val="001B7C16"/>
    <w:rsid w:val="001C07C8"/>
    <w:rsid w:val="001C2A29"/>
    <w:rsid w:val="001C3D61"/>
    <w:rsid w:val="001C4D91"/>
    <w:rsid w:val="001C5AD4"/>
    <w:rsid w:val="001C61CA"/>
    <w:rsid w:val="001C7402"/>
    <w:rsid w:val="001C7690"/>
    <w:rsid w:val="001D058B"/>
    <w:rsid w:val="001D21C0"/>
    <w:rsid w:val="001D2717"/>
    <w:rsid w:val="001D3426"/>
    <w:rsid w:val="001D460D"/>
    <w:rsid w:val="001D50D9"/>
    <w:rsid w:val="001D6669"/>
    <w:rsid w:val="001D6B84"/>
    <w:rsid w:val="001E1798"/>
    <w:rsid w:val="001E3A55"/>
    <w:rsid w:val="001E3E4D"/>
    <w:rsid w:val="001E4F31"/>
    <w:rsid w:val="001E66BB"/>
    <w:rsid w:val="001F0066"/>
    <w:rsid w:val="001F164F"/>
    <w:rsid w:val="001F2BCD"/>
    <w:rsid w:val="001F2E47"/>
    <w:rsid w:val="001F3B25"/>
    <w:rsid w:val="001F7039"/>
    <w:rsid w:val="00202E97"/>
    <w:rsid w:val="00204408"/>
    <w:rsid w:val="00204633"/>
    <w:rsid w:val="002059D0"/>
    <w:rsid w:val="00205B6F"/>
    <w:rsid w:val="00207B5B"/>
    <w:rsid w:val="002100D2"/>
    <w:rsid w:val="00211BC9"/>
    <w:rsid w:val="0021228F"/>
    <w:rsid w:val="00212365"/>
    <w:rsid w:val="002139BE"/>
    <w:rsid w:val="002144D5"/>
    <w:rsid w:val="00215D16"/>
    <w:rsid w:val="00215EC9"/>
    <w:rsid w:val="002175D4"/>
    <w:rsid w:val="002179EB"/>
    <w:rsid w:val="0022149F"/>
    <w:rsid w:val="00221F49"/>
    <w:rsid w:val="00224BDD"/>
    <w:rsid w:val="00225317"/>
    <w:rsid w:val="00226700"/>
    <w:rsid w:val="002308D2"/>
    <w:rsid w:val="0023151E"/>
    <w:rsid w:val="002327BD"/>
    <w:rsid w:val="00235D9F"/>
    <w:rsid w:val="00235E7A"/>
    <w:rsid w:val="002371C0"/>
    <w:rsid w:val="0024469C"/>
    <w:rsid w:val="0024557A"/>
    <w:rsid w:val="00246E94"/>
    <w:rsid w:val="002502E6"/>
    <w:rsid w:val="00251114"/>
    <w:rsid w:val="002513B1"/>
    <w:rsid w:val="002518E0"/>
    <w:rsid w:val="00251DC0"/>
    <w:rsid w:val="00252EB7"/>
    <w:rsid w:val="00254C70"/>
    <w:rsid w:val="00262540"/>
    <w:rsid w:val="002633A0"/>
    <w:rsid w:val="00264F1F"/>
    <w:rsid w:val="00265596"/>
    <w:rsid w:val="002655D7"/>
    <w:rsid w:val="00267BA3"/>
    <w:rsid w:val="002719D0"/>
    <w:rsid w:val="002725AE"/>
    <w:rsid w:val="002746A5"/>
    <w:rsid w:val="00275966"/>
    <w:rsid w:val="002810D7"/>
    <w:rsid w:val="00281922"/>
    <w:rsid w:val="00281997"/>
    <w:rsid w:val="002845A0"/>
    <w:rsid w:val="00287F6E"/>
    <w:rsid w:val="002901F4"/>
    <w:rsid w:val="0029060A"/>
    <w:rsid w:val="00291807"/>
    <w:rsid w:val="00295316"/>
    <w:rsid w:val="002966B4"/>
    <w:rsid w:val="00297F0C"/>
    <w:rsid w:val="002A11F0"/>
    <w:rsid w:val="002A2921"/>
    <w:rsid w:val="002A4138"/>
    <w:rsid w:val="002A4939"/>
    <w:rsid w:val="002B36DD"/>
    <w:rsid w:val="002B425B"/>
    <w:rsid w:val="002B4FB5"/>
    <w:rsid w:val="002B775E"/>
    <w:rsid w:val="002B7E79"/>
    <w:rsid w:val="002B7E95"/>
    <w:rsid w:val="002C1EE8"/>
    <w:rsid w:val="002C28FA"/>
    <w:rsid w:val="002C295C"/>
    <w:rsid w:val="002C4CA9"/>
    <w:rsid w:val="002C544E"/>
    <w:rsid w:val="002C7705"/>
    <w:rsid w:val="002C79D0"/>
    <w:rsid w:val="002C7C37"/>
    <w:rsid w:val="002D1983"/>
    <w:rsid w:val="002D1F7A"/>
    <w:rsid w:val="002D4486"/>
    <w:rsid w:val="002D5269"/>
    <w:rsid w:val="002D77F8"/>
    <w:rsid w:val="002E0D34"/>
    <w:rsid w:val="002E0F2D"/>
    <w:rsid w:val="002E22AA"/>
    <w:rsid w:val="002E3143"/>
    <w:rsid w:val="002E39AA"/>
    <w:rsid w:val="002E4C99"/>
    <w:rsid w:val="002E4EBB"/>
    <w:rsid w:val="002E5287"/>
    <w:rsid w:val="002E64A3"/>
    <w:rsid w:val="002E746A"/>
    <w:rsid w:val="002E7B38"/>
    <w:rsid w:val="002F034B"/>
    <w:rsid w:val="002F375E"/>
    <w:rsid w:val="002F4250"/>
    <w:rsid w:val="002F42F4"/>
    <w:rsid w:val="002F4870"/>
    <w:rsid w:val="002F51B2"/>
    <w:rsid w:val="002F5B33"/>
    <w:rsid w:val="002F629F"/>
    <w:rsid w:val="002F6431"/>
    <w:rsid w:val="002F756E"/>
    <w:rsid w:val="003045A6"/>
    <w:rsid w:val="003059C2"/>
    <w:rsid w:val="00305EC0"/>
    <w:rsid w:val="003102A4"/>
    <w:rsid w:val="00311223"/>
    <w:rsid w:val="003116CF"/>
    <w:rsid w:val="00312817"/>
    <w:rsid w:val="00312977"/>
    <w:rsid w:val="00313072"/>
    <w:rsid w:val="003168DE"/>
    <w:rsid w:val="00316BFB"/>
    <w:rsid w:val="00320ABD"/>
    <w:rsid w:val="003245F9"/>
    <w:rsid w:val="0032712E"/>
    <w:rsid w:val="0033485F"/>
    <w:rsid w:val="00334B89"/>
    <w:rsid w:val="00336E6A"/>
    <w:rsid w:val="00337D6B"/>
    <w:rsid w:val="003405E3"/>
    <w:rsid w:val="00340F6F"/>
    <w:rsid w:val="0034224A"/>
    <w:rsid w:val="00344457"/>
    <w:rsid w:val="003452D2"/>
    <w:rsid w:val="00346697"/>
    <w:rsid w:val="00346F28"/>
    <w:rsid w:val="003538F8"/>
    <w:rsid w:val="00355963"/>
    <w:rsid w:val="00356A50"/>
    <w:rsid w:val="00360128"/>
    <w:rsid w:val="00365F09"/>
    <w:rsid w:val="003665C4"/>
    <w:rsid w:val="00372228"/>
    <w:rsid w:val="003731D4"/>
    <w:rsid w:val="00373FDE"/>
    <w:rsid w:val="0037417A"/>
    <w:rsid w:val="00374307"/>
    <w:rsid w:val="00374836"/>
    <w:rsid w:val="00374B16"/>
    <w:rsid w:val="00374EC2"/>
    <w:rsid w:val="00381BEF"/>
    <w:rsid w:val="00382618"/>
    <w:rsid w:val="00384663"/>
    <w:rsid w:val="0038668B"/>
    <w:rsid w:val="00386E2E"/>
    <w:rsid w:val="0038774F"/>
    <w:rsid w:val="00390AD6"/>
    <w:rsid w:val="00390CF7"/>
    <w:rsid w:val="003915A5"/>
    <w:rsid w:val="003915B4"/>
    <w:rsid w:val="00394071"/>
    <w:rsid w:val="00394835"/>
    <w:rsid w:val="00394D6C"/>
    <w:rsid w:val="00397C0F"/>
    <w:rsid w:val="003A0FEF"/>
    <w:rsid w:val="003A2074"/>
    <w:rsid w:val="003A2764"/>
    <w:rsid w:val="003A30CF"/>
    <w:rsid w:val="003A3686"/>
    <w:rsid w:val="003A4BFE"/>
    <w:rsid w:val="003A4CCC"/>
    <w:rsid w:val="003A5886"/>
    <w:rsid w:val="003A6A65"/>
    <w:rsid w:val="003B78EA"/>
    <w:rsid w:val="003B798D"/>
    <w:rsid w:val="003C009D"/>
    <w:rsid w:val="003C124E"/>
    <w:rsid w:val="003C34C0"/>
    <w:rsid w:val="003C41D9"/>
    <w:rsid w:val="003C564E"/>
    <w:rsid w:val="003C6388"/>
    <w:rsid w:val="003C67B5"/>
    <w:rsid w:val="003C69EE"/>
    <w:rsid w:val="003C7CB1"/>
    <w:rsid w:val="003D1503"/>
    <w:rsid w:val="003D17CE"/>
    <w:rsid w:val="003D1E7B"/>
    <w:rsid w:val="003D207A"/>
    <w:rsid w:val="003D290A"/>
    <w:rsid w:val="003D2A6B"/>
    <w:rsid w:val="003D2C42"/>
    <w:rsid w:val="003D68D6"/>
    <w:rsid w:val="003D6E1D"/>
    <w:rsid w:val="003E0BE9"/>
    <w:rsid w:val="003E135C"/>
    <w:rsid w:val="003E249D"/>
    <w:rsid w:val="003E2A1E"/>
    <w:rsid w:val="003E4F9C"/>
    <w:rsid w:val="003E6443"/>
    <w:rsid w:val="003E6734"/>
    <w:rsid w:val="003E6849"/>
    <w:rsid w:val="003E6B20"/>
    <w:rsid w:val="003E7A4C"/>
    <w:rsid w:val="003F1139"/>
    <w:rsid w:val="003F21C6"/>
    <w:rsid w:val="003F23CB"/>
    <w:rsid w:val="003F2A6C"/>
    <w:rsid w:val="003F3154"/>
    <w:rsid w:val="003F3571"/>
    <w:rsid w:val="003F3B79"/>
    <w:rsid w:val="003F537E"/>
    <w:rsid w:val="003F6940"/>
    <w:rsid w:val="003F6C5F"/>
    <w:rsid w:val="004016A8"/>
    <w:rsid w:val="00402054"/>
    <w:rsid w:val="004021A3"/>
    <w:rsid w:val="00402C18"/>
    <w:rsid w:val="00402CC2"/>
    <w:rsid w:val="004040E7"/>
    <w:rsid w:val="00404DA0"/>
    <w:rsid w:val="004066E9"/>
    <w:rsid w:val="0041257F"/>
    <w:rsid w:val="00413167"/>
    <w:rsid w:val="00413EA4"/>
    <w:rsid w:val="004167A8"/>
    <w:rsid w:val="004239F3"/>
    <w:rsid w:val="004267A9"/>
    <w:rsid w:val="00426D2F"/>
    <w:rsid w:val="00432175"/>
    <w:rsid w:val="0043339C"/>
    <w:rsid w:val="00433AD6"/>
    <w:rsid w:val="00434934"/>
    <w:rsid w:val="0043749F"/>
    <w:rsid w:val="00437810"/>
    <w:rsid w:val="00437F73"/>
    <w:rsid w:val="00441A21"/>
    <w:rsid w:val="004437E9"/>
    <w:rsid w:val="00443889"/>
    <w:rsid w:val="00444157"/>
    <w:rsid w:val="00444380"/>
    <w:rsid w:val="0044441E"/>
    <w:rsid w:val="004458E1"/>
    <w:rsid w:val="0044651C"/>
    <w:rsid w:val="004465C1"/>
    <w:rsid w:val="004465DA"/>
    <w:rsid w:val="00446D8E"/>
    <w:rsid w:val="004473CB"/>
    <w:rsid w:val="00447771"/>
    <w:rsid w:val="0045366B"/>
    <w:rsid w:val="004555E4"/>
    <w:rsid w:val="00456235"/>
    <w:rsid w:val="004568D5"/>
    <w:rsid w:val="004614A0"/>
    <w:rsid w:val="00465139"/>
    <w:rsid w:val="004662AD"/>
    <w:rsid w:val="004667CD"/>
    <w:rsid w:val="00470F9E"/>
    <w:rsid w:val="00471BEE"/>
    <w:rsid w:val="00471C84"/>
    <w:rsid w:val="00472B08"/>
    <w:rsid w:val="00473806"/>
    <w:rsid w:val="004743C5"/>
    <w:rsid w:val="00475205"/>
    <w:rsid w:val="0047571D"/>
    <w:rsid w:val="0048024C"/>
    <w:rsid w:val="00480499"/>
    <w:rsid w:val="00480D75"/>
    <w:rsid w:val="00481EF4"/>
    <w:rsid w:val="00482409"/>
    <w:rsid w:val="00482EE9"/>
    <w:rsid w:val="004849BA"/>
    <w:rsid w:val="00485AF6"/>
    <w:rsid w:val="004921A4"/>
    <w:rsid w:val="00494FE0"/>
    <w:rsid w:val="00495045"/>
    <w:rsid w:val="00495F59"/>
    <w:rsid w:val="00497FF9"/>
    <w:rsid w:val="004A1669"/>
    <w:rsid w:val="004A1A4E"/>
    <w:rsid w:val="004A463E"/>
    <w:rsid w:val="004A6E12"/>
    <w:rsid w:val="004B1C2B"/>
    <w:rsid w:val="004B26D7"/>
    <w:rsid w:val="004B36CF"/>
    <w:rsid w:val="004B3965"/>
    <w:rsid w:val="004B39B7"/>
    <w:rsid w:val="004B46CD"/>
    <w:rsid w:val="004B6BEB"/>
    <w:rsid w:val="004C0132"/>
    <w:rsid w:val="004C16DB"/>
    <w:rsid w:val="004C516F"/>
    <w:rsid w:val="004C580B"/>
    <w:rsid w:val="004C6F0B"/>
    <w:rsid w:val="004C6F20"/>
    <w:rsid w:val="004D1EF9"/>
    <w:rsid w:val="004D24E6"/>
    <w:rsid w:val="004D5E5C"/>
    <w:rsid w:val="004E0360"/>
    <w:rsid w:val="004E2E30"/>
    <w:rsid w:val="004F012B"/>
    <w:rsid w:val="004F01B2"/>
    <w:rsid w:val="004F07FC"/>
    <w:rsid w:val="004F09E2"/>
    <w:rsid w:val="004F126A"/>
    <w:rsid w:val="004F1B70"/>
    <w:rsid w:val="004F2C7A"/>
    <w:rsid w:val="004F2FB2"/>
    <w:rsid w:val="004F300B"/>
    <w:rsid w:val="004F3313"/>
    <w:rsid w:val="004F47FF"/>
    <w:rsid w:val="004F4991"/>
    <w:rsid w:val="004F512B"/>
    <w:rsid w:val="004F576C"/>
    <w:rsid w:val="004F59B9"/>
    <w:rsid w:val="004F65CB"/>
    <w:rsid w:val="004F7255"/>
    <w:rsid w:val="00504078"/>
    <w:rsid w:val="00507564"/>
    <w:rsid w:val="00511F6B"/>
    <w:rsid w:val="0051321D"/>
    <w:rsid w:val="00513E87"/>
    <w:rsid w:val="0051568B"/>
    <w:rsid w:val="005177A5"/>
    <w:rsid w:val="005178DE"/>
    <w:rsid w:val="0052146D"/>
    <w:rsid w:val="0052592C"/>
    <w:rsid w:val="00525E3D"/>
    <w:rsid w:val="00532DC7"/>
    <w:rsid w:val="0053427A"/>
    <w:rsid w:val="00534412"/>
    <w:rsid w:val="00541AEA"/>
    <w:rsid w:val="00541E09"/>
    <w:rsid w:val="00543418"/>
    <w:rsid w:val="00545525"/>
    <w:rsid w:val="0054629B"/>
    <w:rsid w:val="005506FF"/>
    <w:rsid w:val="00550CD5"/>
    <w:rsid w:val="00551275"/>
    <w:rsid w:val="005520A7"/>
    <w:rsid w:val="005529AB"/>
    <w:rsid w:val="00552FEE"/>
    <w:rsid w:val="0055300A"/>
    <w:rsid w:val="005548AC"/>
    <w:rsid w:val="005558AC"/>
    <w:rsid w:val="00562DE5"/>
    <w:rsid w:val="00563B3C"/>
    <w:rsid w:val="005668D0"/>
    <w:rsid w:val="00566F1F"/>
    <w:rsid w:val="005673A4"/>
    <w:rsid w:val="00567785"/>
    <w:rsid w:val="00570C43"/>
    <w:rsid w:val="005725CF"/>
    <w:rsid w:val="00573B38"/>
    <w:rsid w:val="005748F1"/>
    <w:rsid w:val="0057560F"/>
    <w:rsid w:val="00575A09"/>
    <w:rsid w:val="00580A39"/>
    <w:rsid w:val="0058206F"/>
    <w:rsid w:val="00583D70"/>
    <w:rsid w:val="00584880"/>
    <w:rsid w:val="00585490"/>
    <w:rsid w:val="005856C3"/>
    <w:rsid w:val="0058657F"/>
    <w:rsid w:val="005915B5"/>
    <w:rsid w:val="00596961"/>
    <w:rsid w:val="005970E4"/>
    <w:rsid w:val="005A4572"/>
    <w:rsid w:val="005A5CDA"/>
    <w:rsid w:val="005A7334"/>
    <w:rsid w:val="005A734C"/>
    <w:rsid w:val="005A75F8"/>
    <w:rsid w:val="005B0109"/>
    <w:rsid w:val="005B2129"/>
    <w:rsid w:val="005B27D1"/>
    <w:rsid w:val="005B505A"/>
    <w:rsid w:val="005B55A0"/>
    <w:rsid w:val="005B598A"/>
    <w:rsid w:val="005B6095"/>
    <w:rsid w:val="005B64F2"/>
    <w:rsid w:val="005C20B5"/>
    <w:rsid w:val="005C2914"/>
    <w:rsid w:val="005C2B22"/>
    <w:rsid w:val="005C3E3F"/>
    <w:rsid w:val="005C5E49"/>
    <w:rsid w:val="005C6BCF"/>
    <w:rsid w:val="005C71C9"/>
    <w:rsid w:val="005C71D8"/>
    <w:rsid w:val="005C7215"/>
    <w:rsid w:val="005C7652"/>
    <w:rsid w:val="005C7D93"/>
    <w:rsid w:val="005D02F9"/>
    <w:rsid w:val="005D1536"/>
    <w:rsid w:val="005D1E96"/>
    <w:rsid w:val="005D460A"/>
    <w:rsid w:val="005D68D0"/>
    <w:rsid w:val="005E0CB0"/>
    <w:rsid w:val="005E337A"/>
    <w:rsid w:val="005E33F4"/>
    <w:rsid w:val="005E3DC1"/>
    <w:rsid w:val="005E53AA"/>
    <w:rsid w:val="005E6832"/>
    <w:rsid w:val="005E6D75"/>
    <w:rsid w:val="005F0C81"/>
    <w:rsid w:val="005F0EF7"/>
    <w:rsid w:val="005F131D"/>
    <w:rsid w:val="005F501F"/>
    <w:rsid w:val="005F72FF"/>
    <w:rsid w:val="005F73A1"/>
    <w:rsid w:val="00600B6F"/>
    <w:rsid w:val="00600FA4"/>
    <w:rsid w:val="006018A8"/>
    <w:rsid w:val="006021B6"/>
    <w:rsid w:val="00604458"/>
    <w:rsid w:val="00604ABF"/>
    <w:rsid w:val="006063B1"/>
    <w:rsid w:val="00606AC7"/>
    <w:rsid w:val="00607039"/>
    <w:rsid w:val="0061113F"/>
    <w:rsid w:val="006119C6"/>
    <w:rsid w:val="00611E2E"/>
    <w:rsid w:val="00612CB0"/>
    <w:rsid w:val="006132AE"/>
    <w:rsid w:val="00613A07"/>
    <w:rsid w:val="00616396"/>
    <w:rsid w:val="006167CC"/>
    <w:rsid w:val="00622732"/>
    <w:rsid w:val="00622C29"/>
    <w:rsid w:val="006239BF"/>
    <w:rsid w:val="00624DCE"/>
    <w:rsid w:val="00624EBA"/>
    <w:rsid w:val="00625481"/>
    <w:rsid w:val="00625A92"/>
    <w:rsid w:val="00625ACB"/>
    <w:rsid w:val="006261D1"/>
    <w:rsid w:val="00626868"/>
    <w:rsid w:val="00627419"/>
    <w:rsid w:val="00627B3C"/>
    <w:rsid w:val="00627C60"/>
    <w:rsid w:val="00630314"/>
    <w:rsid w:val="00633B78"/>
    <w:rsid w:val="00641745"/>
    <w:rsid w:val="00643F95"/>
    <w:rsid w:val="006465FA"/>
    <w:rsid w:val="006476B2"/>
    <w:rsid w:val="0064777F"/>
    <w:rsid w:val="0065082E"/>
    <w:rsid w:val="00651665"/>
    <w:rsid w:val="00653E1A"/>
    <w:rsid w:val="006571D3"/>
    <w:rsid w:val="00660A85"/>
    <w:rsid w:val="0066138C"/>
    <w:rsid w:val="006630FA"/>
    <w:rsid w:val="00664F01"/>
    <w:rsid w:val="0066643B"/>
    <w:rsid w:val="0066731E"/>
    <w:rsid w:val="00667C0E"/>
    <w:rsid w:val="00671436"/>
    <w:rsid w:val="00671B3A"/>
    <w:rsid w:val="00673D11"/>
    <w:rsid w:val="0067583E"/>
    <w:rsid w:val="00676B12"/>
    <w:rsid w:val="00677DD5"/>
    <w:rsid w:val="00683298"/>
    <w:rsid w:val="00683374"/>
    <w:rsid w:val="0068355A"/>
    <w:rsid w:val="006839AC"/>
    <w:rsid w:val="006866C0"/>
    <w:rsid w:val="0069149E"/>
    <w:rsid w:val="00692374"/>
    <w:rsid w:val="00692891"/>
    <w:rsid w:val="00692924"/>
    <w:rsid w:val="00692E94"/>
    <w:rsid w:val="00693215"/>
    <w:rsid w:val="00693973"/>
    <w:rsid w:val="00693ED2"/>
    <w:rsid w:val="006A09C1"/>
    <w:rsid w:val="006A1243"/>
    <w:rsid w:val="006A19CF"/>
    <w:rsid w:val="006A1EEF"/>
    <w:rsid w:val="006A221D"/>
    <w:rsid w:val="006A2612"/>
    <w:rsid w:val="006A3452"/>
    <w:rsid w:val="006A3DFC"/>
    <w:rsid w:val="006A5F75"/>
    <w:rsid w:val="006A6838"/>
    <w:rsid w:val="006A6ABE"/>
    <w:rsid w:val="006B046B"/>
    <w:rsid w:val="006B0685"/>
    <w:rsid w:val="006B1215"/>
    <w:rsid w:val="006B1CFD"/>
    <w:rsid w:val="006B3ADD"/>
    <w:rsid w:val="006B5794"/>
    <w:rsid w:val="006B61F9"/>
    <w:rsid w:val="006B6D16"/>
    <w:rsid w:val="006B75B4"/>
    <w:rsid w:val="006C0DD7"/>
    <w:rsid w:val="006C2C0A"/>
    <w:rsid w:val="006C3AF5"/>
    <w:rsid w:val="006C3DE3"/>
    <w:rsid w:val="006C447D"/>
    <w:rsid w:val="006C47E4"/>
    <w:rsid w:val="006C4BF1"/>
    <w:rsid w:val="006C4D05"/>
    <w:rsid w:val="006C5077"/>
    <w:rsid w:val="006C6D36"/>
    <w:rsid w:val="006C7205"/>
    <w:rsid w:val="006C7EA1"/>
    <w:rsid w:val="006D0993"/>
    <w:rsid w:val="006D0F76"/>
    <w:rsid w:val="006D168F"/>
    <w:rsid w:val="006D2602"/>
    <w:rsid w:val="006D2E06"/>
    <w:rsid w:val="006D4E38"/>
    <w:rsid w:val="006D6229"/>
    <w:rsid w:val="006D654D"/>
    <w:rsid w:val="006D70E4"/>
    <w:rsid w:val="006D7C65"/>
    <w:rsid w:val="006E1F33"/>
    <w:rsid w:val="006E3C5A"/>
    <w:rsid w:val="006E4857"/>
    <w:rsid w:val="006E4FD7"/>
    <w:rsid w:val="006E5F30"/>
    <w:rsid w:val="006E65C8"/>
    <w:rsid w:val="006E66E1"/>
    <w:rsid w:val="006E77CA"/>
    <w:rsid w:val="006F2AEC"/>
    <w:rsid w:val="006F2C8E"/>
    <w:rsid w:val="006F45ED"/>
    <w:rsid w:val="006F4F0F"/>
    <w:rsid w:val="006F55BE"/>
    <w:rsid w:val="006F7059"/>
    <w:rsid w:val="006F7841"/>
    <w:rsid w:val="0070001B"/>
    <w:rsid w:val="00700F4B"/>
    <w:rsid w:val="00700F73"/>
    <w:rsid w:val="0070165B"/>
    <w:rsid w:val="007033F1"/>
    <w:rsid w:val="007037D0"/>
    <w:rsid w:val="00704453"/>
    <w:rsid w:val="00705320"/>
    <w:rsid w:val="007055A8"/>
    <w:rsid w:val="0070763E"/>
    <w:rsid w:val="0070785E"/>
    <w:rsid w:val="00707CC4"/>
    <w:rsid w:val="00710993"/>
    <w:rsid w:val="00711517"/>
    <w:rsid w:val="00713002"/>
    <w:rsid w:val="0071306B"/>
    <w:rsid w:val="00717202"/>
    <w:rsid w:val="0072341D"/>
    <w:rsid w:val="00723AB2"/>
    <w:rsid w:val="00724269"/>
    <w:rsid w:val="007246AE"/>
    <w:rsid w:val="007254BC"/>
    <w:rsid w:val="007274A3"/>
    <w:rsid w:val="007308C4"/>
    <w:rsid w:val="00733546"/>
    <w:rsid w:val="00735031"/>
    <w:rsid w:val="00735AFA"/>
    <w:rsid w:val="0074026A"/>
    <w:rsid w:val="00740DCD"/>
    <w:rsid w:val="00742038"/>
    <w:rsid w:val="007437D0"/>
    <w:rsid w:val="00743AFF"/>
    <w:rsid w:val="00744024"/>
    <w:rsid w:val="0075029B"/>
    <w:rsid w:val="00750B63"/>
    <w:rsid w:val="00752891"/>
    <w:rsid w:val="00753ACC"/>
    <w:rsid w:val="007552A1"/>
    <w:rsid w:val="00755A78"/>
    <w:rsid w:val="00757361"/>
    <w:rsid w:val="00761F18"/>
    <w:rsid w:val="0076266B"/>
    <w:rsid w:val="0076365F"/>
    <w:rsid w:val="0076447A"/>
    <w:rsid w:val="0076507A"/>
    <w:rsid w:val="00766D4E"/>
    <w:rsid w:val="00767BF6"/>
    <w:rsid w:val="007700D7"/>
    <w:rsid w:val="00771384"/>
    <w:rsid w:val="007713D4"/>
    <w:rsid w:val="00773494"/>
    <w:rsid w:val="0077390C"/>
    <w:rsid w:val="007744F5"/>
    <w:rsid w:val="00774A08"/>
    <w:rsid w:val="007753DB"/>
    <w:rsid w:val="00781B9D"/>
    <w:rsid w:val="007833E1"/>
    <w:rsid w:val="007845A3"/>
    <w:rsid w:val="00786713"/>
    <w:rsid w:val="00786B1A"/>
    <w:rsid w:val="0078773D"/>
    <w:rsid w:val="0078774F"/>
    <w:rsid w:val="00791A62"/>
    <w:rsid w:val="007929CB"/>
    <w:rsid w:val="007941E3"/>
    <w:rsid w:val="00794F4D"/>
    <w:rsid w:val="0079635B"/>
    <w:rsid w:val="007965B1"/>
    <w:rsid w:val="00797C28"/>
    <w:rsid w:val="00797F81"/>
    <w:rsid w:val="007A0598"/>
    <w:rsid w:val="007A216A"/>
    <w:rsid w:val="007A2A4E"/>
    <w:rsid w:val="007A31B3"/>
    <w:rsid w:val="007A356F"/>
    <w:rsid w:val="007A3D9F"/>
    <w:rsid w:val="007A49AF"/>
    <w:rsid w:val="007A6040"/>
    <w:rsid w:val="007B022F"/>
    <w:rsid w:val="007B0654"/>
    <w:rsid w:val="007B1399"/>
    <w:rsid w:val="007B32FE"/>
    <w:rsid w:val="007B3AB2"/>
    <w:rsid w:val="007B3BD9"/>
    <w:rsid w:val="007B6DF6"/>
    <w:rsid w:val="007B7A58"/>
    <w:rsid w:val="007C1727"/>
    <w:rsid w:val="007C2652"/>
    <w:rsid w:val="007C6038"/>
    <w:rsid w:val="007C74B5"/>
    <w:rsid w:val="007C75DC"/>
    <w:rsid w:val="007C75E4"/>
    <w:rsid w:val="007D0A5F"/>
    <w:rsid w:val="007D1DF6"/>
    <w:rsid w:val="007D1E40"/>
    <w:rsid w:val="007D4559"/>
    <w:rsid w:val="007D4637"/>
    <w:rsid w:val="007E1A93"/>
    <w:rsid w:val="007E21CE"/>
    <w:rsid w:val="007E44ED"/>
    <w:rsid w:val="007E4827"/>
    <w:rsid w:val="007E4DFB"/>
    <w:rsid w:val="007E5B44"/>
    <w:rsid w:val="007F031C"/>
    <w:rsid w:val="007F1122"/>
    <w:rsid w:val="007F17F8"/>
    <w:rsid w:val="007F23D4"/>
    <w:rsid w:val="007F2876"/>
    <w:rsid w:val="007F44E5"/>
    <w:rsid w:val="007F4AE4"/>
    <w:rsid w:val="007F547E"/>
    <w:rsid w:val="007F73CA"/>
    <w:rsid w:val="007F7718"/>
    <w:rsid w:val="0080088F"/>
    <w:rsid w:val="00800D20"/>
    <w:rsid w:val="00801368"/>
    <w:rsid w:val="008040A8"/>
    <w:rsid w:val="00807DC2"/>
    <w:rsid w:val="0081074E"/>
    <w:rsid w:val="0081133E"/>
    <w:rsid w:val="00811D8C"/>
    <w:rsid w:val="00814957"/>
    <w:rsid w:val="00816884"/>
    <w:rsid w:val="00817CF6"/>
    <w:rsid w:val="00820900"/>
    <w:rsid w:val="00822A81"/>
    <w:rsid w:val="00822B6D"/>
    <w:rsid w:val="00827189"/>
    <w:rsid w:val="0082745D"/>
    <w:rsid w:val="008346F8"/>
    <w:rsid w:val="00834720"/>
    <w:rsid w:val="00834962"/>
    <w:rsid w:val="008359A3"/>
    <w:rsid w:val="0083658A"/>
    <w:rsid w:val="0083661B"/>
    <w:rsid w:val="00837A82"/>
    <w:rsid w:val="00840001"/>
    <w:rsid w:val="00842888"/>
    <w:rsid w:val="00843017"/>
    <w:rsid w:val="00844317"/>
    <w:rsid w:val="00844A5A"/>
    <w:rsid w:val="00844F87"/>
    <w:rsid w:val="00851565"/>
    <w:rsid w:val="00854705"/>
    <w:rsid w:val="00854E5A"/>
    <w:rsid w:val="00854F8C"/>
    <w:rsid w:val="008554B2"/>
    <w:rsid w:val="008566A4"/>
    <w:rsid w:val="0085780C"/>
    <w:rsid w:val="00857FAB"/>
    <w:rsid w:val="008601EF"/>
    <w:rsid w:val="00861376"/>
    <w:rsid w:val="00863458"/>
    <w:rsid w:val="008648FC"/>
    <w:rsid w:val="0086598E"/>
    <w:rsid w:val="00866490"/>
    <w:rsid w:val="00867B20"/>
    <w:rsid w:val="00870F11"/>
    <w:rsid w:val="00872A61"/>
    <w:rsid w:val="008731E1"/>
    <w:rsid w:val="008733FB"/>
    <w:rsid w:val="0087367B"/>
    <w:rsid w:val="00873821"/>
    <w:rsid w:val="0087494B"/>
    <w:rsid w:val="00876202"/>
    <w:rsid w:val="00877CF8"/>
    <w:rsid w:val="00880F8E"/>
    <w:rsid w:val="008819BD"/>
    <w:rsid w:val="00884B8B"/>
    <w:rsid w:val="00885918"/>
    <w:rsid w:val="00885B41"/>
    <w:rsid w:val="00885F50"/>
    <w:rsid w:val="00886CCC"/>
    <w:rsid w:val="00893400"/>
    <w:rsid w:val="00895B48"/>
    <w:rsid w:val="008A0933"/>
    <w:rsid w:val="008A195C"/>
    <w:rsid w:val="008A391B"/>
    <w:rsid w:val="008A3926"/>
    <w:rsid w:val="008A3EC5"/>
    <w:rsid w:val="008A3FC1"/>
    <w:rsid w:val="008A4146"/>
    <w:rsid w:val="008A4A18"/>
    <w:rsid w:val="008A4EAE"/>
    <w:rsid w:val="008A4FCB"/>
    <w:rsid w:val="008A6A7F"/>
    <w:rsid w:val="008B1F80"/>
    <w:rsid w:val="008B22D4"/>
    <w:rsid w:val="008B2C70"/>
    <w:rsid w:val="008B3D71"/>
    <w:rsid w:val="008B3F3B"/>
    <w:rsid w:val="008B4217"/>
    <w:rsid w:val="008B438A"/>
    <w:rsid w:val="008B466D"/>
    <w:rsid w:val="008B70C8"/>
    <w:rsid w:val="008C134E"/>
    <w:rsid w:val="008C260C"/>
    <w:rsid w:val="008C2869"/>
    <w:rsid w:val="008C3D44"/>
    <w:rsid w:val="008C77BB"/>
    <w:rsid w:val="008D3050"/>
    <w:rsid w:val="008D4DCB"/>
    <w:rsid w:val="008D7A1E"/>
    <w:rsid w:val="008E193F"/>
    <w:rsid w:val="008E2122"/>
    <w:rsid w:val="008E33AD"/>
    <w:rsid w:val="008E44CA"/>
    <w:rsid w:val="008E45CD"/>
    <w:rsid w:val="008E4C82"/>
    <w:rsid w:val="008E5D95"/>
    <w:rsid w:val="008E639D"/>
    <w:rsid w:val="008E6B0C"/>
    <w:rsid w:val="008E782C"/>
    <w:rsid w:val="008F1865"/>
    <w:rsid w:val="008F21B3"/>
    <w:rsid w:val="008F4858"/>
    <w:rsid w:val="008F6558"/>
    <w:rsid w:val="00902EFA"/>
    <w:rsid w:val="00902F31"/>
    <w:rsid w:val="00903484"/>
    <w:rsid w:val="00903DF0"/>
    <w:rsid w:val="00907F6D"/>
    <w:rsid w:val="00910F6A"/>
    <w:rsid w:val="0091272F"/>
    <w:rsid w:val="0091314B"/>
    <w:rsid w:val="0091352D"/>
    <w:rsid w:val="00913A04"/>
    <w:rsid w:val="00914283"/>
    <w:rsid w:val="00915A58"/>
    <w:rsid w:val="00917DBB"/>
    <w:rsid w:val="00922BFF"/>
    <w:rsid w:val="0092349B"/>
    <w:rsid w:val="00925720"/>
    <w:rsid w:val="00925927"/>
    <w:rsid w:val="0092668F"/>
    <w:rsid w:val="009305E0"/>
    <w:rsid w:val="00931C6B"/>
    <w:rsid w:val="00932A24"/>
    <w:rsid w:val="009332FE"/>
    <w:rsid w:val="00934803"/>
    <w:rsid w:val="009356BC"/>
    <w:rsid w:val="009416F5"/>
    <w:rsid w:val="00942B56"/>
    <w:rsid w:val="009453C6"/>
    <w:rsid w:val="009477B8"/>
    <w:rsid w:val="00947B89"/>
    <w:rsid w:val="009532D9"/>
    <w:rsid w:val="00954CA2"/>
    <w:rsid w:val="00955138"/>
    <w:rsid w:val="0095555F"/>
    <w:rsid w:val="00956437"/>
    <w:rsid w:val="00961630"/>
    <w:rsid w:val="00961C64"/>
    <w:rsid w:val="00965F2F"/>
    <w:rsid w:val="009705F4"/>
    <w:rsid w:val="00971E07"/>
    <w:rsid w:val="00971F65"/>
    <w:rsid w:val="00975C72"/>
    <w:rsid w:val="0097711F"/>
    <w:rsid w:val="00981C60"/>
    <w:rsid w:val="0098521B"/>
    <w:rsid w:val="00986D67"/>
    <w:rsid w:val="00986FD5"/>
    <w:rsid w:val="009873B7"/>
    <w:rsid w:val="00987712"/>
    <w:rsid w:val="00991CBF"/>
    <w:rsid w:val="00995E3E"/>
    <w:rsid w:val="0099763B"/>
    <w:rsid w:val="00997AF6"/>
    <w:rsid w:val="00997B2E"/>
    <w:rsid w:val="00997F9D"/>
    <w:rsid w:val="009A0DD4"/>
    <w:rsid w:val="009A192D"/>
    <w:rsid w:val="009A1A4C"/>
    <w:rsid w:val="009A4384"/>
    <w:rsid w:val="009A4E11"/>
    <w:rsid w:val="009A5217"/>
    <w:rsid w:val="009A69C5"/>
    <w:rsid w:val="009A6A48"/>
    <w:rsid w:val="009A7140"/>
    <w:rsid w:val="009B23CF"/>
    <w:rsid w:val="009B31A3"/>
    <w:rsid w:val="009B3497"/>
    <w:rsid w:val="009B3ECB"/>
    <w:rsid w:val="009B571B"/>
    <w:rsid w:val="009B6875"/>
    <w:rsid w:val="009B6D25"/>
    <w:rsid w:val="009C0325"/>
    <w:rsid w:val="009C0604"/>
    <w:rsid w:val="009C0B6B"/>
    <w:rsid w:val="009C0EC1"/>
    <w:rsid w:val="009C37A3"/>
    <w:rsid w:val="009C5DB9"/>
    <w:rsid w:val="009C5F69"/>
    <w:rsid w:val="009C661D"/>
    <w:rsid w:val="009C6EC6"/>
    <w:rsid w:val="009D2AFB"/>
    <w:rsid w:val="009D3785"/>
    <w:rsid w:val="009D64CA"/>
    <w:rsid w:val="009D79F2"/>
    <w:rsid w:val="009E0CF1"/>
    <w:rsid w:val="009E10D6"/>
    <w:rsid w:val="009E25A4"/>
    <w:rsid w:val="009E2678"/>
    <w:rsid w:val="009E3B1A"/>
    <w:rsid w:val="009E3B1F"/>
    <w:rsid w:val="009E47C5"/>
    <w:rsid w:val="009E4D98"/>
    <w:rsid w:val="009E5082"/>
    <w:rsid w:val="009E5557"/>
    <w:rsid w:val="009E74A0"/>
    <w:rsid w:val="009E7E0C"/>
    <w:rsid w:val="009F16A7"/>
    <w:rsid w:val="009F2146"/>
    <w:rsid w:val="009F309F"/>
    <w:rsid w:val="009F4259"/>
    <w:rsid w:val="009F443C"/>
    <w:rsid w:val="009F4935"/>
    <w:rsid w:val="009F4D30"/>
    <w:rsid w:val="009F52FF"/>
    <w:rsid w:val="00A02500"/>
    <w:rsid w:val="00A03916"/>
    <w:rsid w:val="00A03D7E"/>
    <w:rsid w:val="00A05E21"/>
    <w:rsid w:val="00A07A3D"/>
    <w:rsid w:val="00A108D6"/>
    <w:rsid w:val="00A10E71"/>
    <w:rsid w:val="00A11879"/>
    <w:rsid w:val="00A11A19"/>
    <w:rsid w:val="00A13B8F"/>
    <w:rsid w:val="00A14030"/>
    <w:rsid w:val="00A169A6"/>
    <w:rsid w:val="00A21235"/>
    <w:rsid w:val="00A22357"/>
    <w:rsid w:val="00A225E3"/>
    <w:rsid w:val="00A23951"/>
    <w:rsid w:val="00A23AEF"/>
    <w:rsid w:val="00A2482D"/>
    <w:rsid w:val="00A24F69"/>
    <w:rsid w:val="00A25C35"/>
    <w:rsid w:val="00A25E0D"/>
    <w:rsid w:val="00A30162"/>
    <w:rsid w:val="00A31409"/>
    <w:rsid w:val="00A31868"/>
    <w:rsid w:val="00A32A3D"/>
    <w:rsid w:val="00A33270"/>
    <w:rsid w:val="00A34CC0"/>
    <w:rsid w:val="00A36C5A"/>
    <w:rsid w:val="00A40D67"/>
    <w:rsid w:val="00A43ADE"/>
    <w:rsid w:val="00A43D73"/>
    <w:rsid w:val="00A45C82"/>
    <w:rsid w:val="00A45D03"/>
    <w:rsid w:val="00A47AF6"/>
    <w:rsid w:val="00A47B14"/>
    <w:rsid w:val="00A50E01"/>
    <w:rsid w:val="00A52F19"/>
    <w:rsid w:val="00A54186"/>
    <w:rsid w:val="00A56616"/>
    <w:rsid w:val="00A60660"/>
    <w:rsid w:val="00A63DEC"/>
    <w:rsid w:val="00A640E9"/>
    <w:rsid w:val="00A65010"/>
    <w:rsid w:val="00A66019"/>
    <w:rsid w:val="00A6677F"/>
    <w:rsid w:val="00A7294E"/>
    <w:rsid w:val="00A72E2D"/>
    <w:rsid w:val="00A73962"/>
    <w:rsid w:val="00A745D4"/>
    <w:rsid w:val="00A74DFA"/>
    <w:rsid w:val="00A7659C"/>
    <w:rsid w:val="00A77173"/>
    <w:rsid w:val="00A820F1"/>
    <w:rsid w:val="00A823E9"/>
    <w:rsid w:val="00A82E3A"/>
    <w:rsid w:val="00A848BD"/>
    <w:rsid w:val="00A84C2D"/>
    <w:rsid w:val="00A84D46"/>
    <w:rsid w:val="00A84E22"/>
    <w:rsid w:val="00A85DC8"/>
    <w:rsid w:val="00A86480"/>
    <w:rsid w:val="00A865D4"/>
    <w:rsid w:val="00A86EAB"/>
    <w:rsid w:val="00A90FB9"/>
    <w:rsid w:val="00A92F0A"/>
    <w:rsid w:val="00A9404A"/>
    <w:rsid w:val="00AA0D0D"/>
    <w:rsid w:val="00AA0DF7"/>
    <w:rsid w:val="00AA253C"/>
    <w:rsid w:val="00AA2FEE"/>
    <w:rsid w:val="00AA35AF"/>
    <w:rsid w:val="00AA5762"/>
    <w:rsid w:val="00AA5B3B"/>
    <w:rsid w:val="00AA6906"/>
    <w:rsid w:val="00AB00E6"/>
    <w:rsid w:val="00AB19BF"/>
    <w:rsid w:val="00AB1D27"/>
    <w:rsid w:val="00AB1D88"/>
    <w:rsid w:val="00AB2C13"/>
    <w:rsid w:val="00AB3ACE"/>
    <w:rsid w:val="00AB3F5E"/>
    <w:rsid w:val="00AB6528"/>
    <w:rsid w:val="00AB67BF"/>
    <w:rsid w:val="00AC0B34"/>
    <w:rsid w:val="00AC449A"/>
    <w:rsid w:val="00AC5D3F"/>
    <w:rsid w:val="00AC637F"/>
    <w:rsid w:val="00AD1559"/>
    <w:rsid w:val="00AD4CD2"/>
    <w:rsid w:val="00AD4F76"/>
    <w:rsid w:val="00AD6013"/>
    <w:rsid w:val="00AD658C"/>
    <w:rsid w:val="00AD6FEC"/>
    <w:rsid w:val="00AD72D3"/>
    <w:rsid w:val="00AE0787"/>
    <w:rsid w:val="00AE191B"/>
    <w:rsid w:val="00AE75AB"/>
    <w:rsid w:val="00AF04CE"/>
    <w:rsid w:val="00AF22DA"/>
    <w:rsid w:val="00AF47BB"/>
    <w:rsid w:val="00AF4839"/>
    <w:rsid w:val="00AF5506"/>
    <w:rsid w:val="00AF707C"/>
    <w:rsid w:val="00B00FBE"/>
    <w:rsid w:val="00B0130F"/>
    <w:rsid w:val="00B027BF"/>
    <w:rsid w:val="00B03E4A"/>
    <w:rsid w:val="00B04524"/>
    <w:rsid w:val="00B049DC"/>
    <w:rsid w:val="00B07A54"/>
    <w:rsid w:val="00B07D3B"/>
    <w:rsid w:val="00B1003F"/>
    <w:rsid w:val="00B1114A"/>
    <w:rsid w:val="00B1204B"/>
    <w:rsid w:val="00B12D74"/>
    <w:rsid w:val="00B17F89"/>
    <w:rsid w:val="00B218A1"/>
    <w:rsid w:val="00B23343"/>
    <w:rsid w:val="00B24CD8"/>
    <w:rsid w:val="00B262AA"/>
    <w:rsid w:val="00B26ECA"/>
    <w:rsid w:val="00B270C0"/>
    <w:rsid w:val="00B272A8"/>
    <w:rsid w:val="00B31E0C"/>
    <w:rsid w:val="00B31FF0"/>
    <w:rsid w:val="00B3235C"/>
    <w:rsid w:val="00B330BA"/>
    <w:rsid w:val="00B338E2"/>
    <w:rsid w:val="00B3480D"/>
    <w:rsid w:val="00B35CB5"/>
    <w:rsid w:val="00B35D04"/>
    <w:rsid w:val="00B36851"/>
    <w:rsid w:val="00B42840"/>
    <w:rsid w:val="00B43DCB"/>
    <w:rsid w:val="00B4556B"/>
    <w:rsid w:val="00B47229"/>
    <w:rsid w:val="00B5053B"/>
    <w:rsid w:val="00B5185D"/>
    <w:rsid w:val="00B54BEC"/>
    <w:rsid w:val="00B561E6"/>
    <w:rsid w:val="00B605CA"/>
    <w:rsid w:val="00B606BD"/>
    <w:rsid w:val="00B60FC5"/>
    <w:rsid w:val="00B61237"/>
    <w:rsid w:val="00B61300"/>
    <w:rsid w:val="00B614A2"/>
    <w:rsid w:val="00B617C6"/>
    <w:rsid w:val="00B65B1C"/>
    <w:rsid w:val="00B65EA7"/>
    <w:rsid w:val="00B66545"/>
    <w:rsid w:val="00B66AAF"/>
    <w:rsid w:val="00B70CF3"/>
    <w:rsid w:val="00B72007"/>
    <w:rsid w:val="00B765BD"/>
    <w:rsid w:val="00B7782F"/>
    <w:rsid w:val="00B9358A"/>
    <w:rsid w:val="00B9406C"/>
    <w:rsid w:val="00B953EB"/>
    <w:rsid w:val="00B95691"/>
    <w:rsid w:val="00B970C8"/>
    <w:rsid w:val="00BA02B6"/>
    <w:rsid w:val="00BA1D47"/>
    <w:rsid w:val="00BA4257"/>
    <w:rsid w:val="00BA5FA9"/>
    <w:rsid w:val="00BB0A29"/>
    <w:rsid w:val="00BB18C6"/>
    <w:rsid w:val="00BB3318"/>
    <w:rsid w:val="00BB3ED0"/>
    <w:rsid w:val="00BB5978"/>
    <w:rsid w:val="00BB5A61"/>
    <w:rsid w:val="00BB5AA0"/>
    <w:rsid w:val="00BC0C97"/>
    <w:rsid w:val="00BC1CF2"/>
    <w:rsid w:val="00BC409C"/>
    <w:rsid w:val="00BC42E3"/>
    <w:rsid w:val="00BC4B13"/>
    <w:rsid w:val="00BC5718"/>
    <w:rsid w:val="00BC58A7"/>
    <w:rsid w:val="00BC5B0D"/>
    <w:rsid w:val="00BC62DA"/>
    <w:rsid w:val="00BC6FFE"/>
    <w:rsid w:val="00BC7418"/>
    <w:rsid w:val="00BC7FA1"/>
    <w:rsid w:val="00BD1AB2"/>
    <w:rsid w:val="00BD1B37"/>
    <w:rsid w:val="00BD3CB8"/>
    <w:rsid w:val="00BD5A34"/>
    <w:rsid w:val="00BD5B86"/>
    <w:rsid w:val="00BD6A69"/>
    <w:rsid w:val="00BD6CCE"/>
    <w:rsid w:val="00BD731C"/>
    <w:rsid w:val="00BE0568"/>
    <w:rsid w:val="00BE0E0A"/>
    <w:rsid w:val="00BE1119"/>
    <w:rsid w:val="00BE17F7"/>
    <w:rsid w:val="00BE78B2"/>
    <w:rsid w:val="00BE7C98"/>
    <w:rsid w:val="00BF1925"/>
    <w:rsid w:val="00BF22AE"/>
    <w:rsid w:val="00BF24EB"/>
    <w:rsid w:val="00BF2C9A"/>
    <w:rsid w:val="00BF37AF"/>
    <w:rsid w:val="00BF3A12"/>
    <w:rsid w:val="00BF3E6F"/>
    <w:rsid w:val="00BF444D"/>
    <w:rsid w:val="00BF7439"/>
    <w:rsid w:val="00BF7693"/>
    <w:rsid w:val="00C0012B"/>
    <w:rsid w:val="00C00C05"/>
    <w:rsid w:val="00C03C35"/>
    <w:rsid w:val="00C06065"/>
    <w:rsid w:val="00C067AD"/>
    <w:rsid w:val="00C06A9B"/>
    <w:rsid w:val="00C16593"/>
    <w:rsid w:val="00C168DA"/>
    <w:rsid w:val="00C17833"/>
    <w:rsid w:val="00C21614"/>
    <w:rsid w:val="00C22632"/>
    <w:rsid w:val="00C22B64"/>
    <w:rsid w:val="00C2497B"/>
    <w:rsid w:val="00C26DA4"/>
    <w:rsid w:val="00C325C7"/>
    <w:rsid w:val="00C330EB"/>
    <w:rsid w:val="00C332A1"/>
    <w:rsid w:val="00C33E3F"/>
    <w:rsid w:val="00C34590"/>
    <w:rsid w:val="00C362C0"/>
    <w:rsid w:val="00C40651"/>
    <w:rsid w:val="00C41806"/>
    <w:rsid w:val="00C41D7E"/>
    <w:rsid w:val="00C42EEA"/>
    <w:rsid w:val="00C43F9C"/>
    <w:rsid w:val="00C45C4D"/>
    <w:rsid w:val="00C45F70"/>
    <w:rsid w:val="00C502A7"/>
    <w:rsid w:val="00C50890"/>
    <w:rsid w:val="00C51182"/>
    <w:rsid w:val="00C52692"/>
    <w:rsid w:val="00C56D8B"/>
    <w:rsid w:val="00C57176"/>
    <w:rsid w:val="00C62452"/>
    <w:rsid w:val="00C633A6"/>
    <w:rsid w:val="00C636ED"/>
    <w:rsid w:val="00C63FC2"/>
    <w:rsid w:val="00C6478B"/>
    <w:rsid w:val="00C66FA6"/>
    <w:rsid w:val="00C67738"/>
    <w:rsid w:val="00C70697"/>
    <w:rsid w:val="00C70807"/>
    <w:rsid w:val="00C70EDD"/>
    <w:rsid w:val="00C71882"/>
    <w:rsid w:val="00C72763"/>
    <w:rsid w:val="00C74502"/>
    <w:rsid w:val="00C74FF9"/>
    <w:rsid w:val="00C75749"/>
    <w:rsid w:val="00C75E57"/>
    <w:rsid w:val="00C76BE7"/>
    <w:rsid w:val="00C80027"/>
    <w:rsid w:val="00C8437B"/>
    <w:rsid w:val="00C850D3"/>
    <w:rsid w:val="00C85E6F"/>
    <w:rsid w:val="00C866F4"/>
    <w:rsid w:val="00C909A3"/>
    <w:rsid w:val="00CA0FBD"/>
    <w:rsid w:val="00CA17FF"/>
    <w:rsid w:val="00CA1C08"/>
    <w:rsid w:val="00CA1E3C"/>
    <w:rsid w:val="00CA2E97"/>
    <w:rsid w:val="00CA30AB"/>
    <w:rsid w:val="00CA3A7C"/>
    <w:rsid w:val="00CA474E"/>
    <w:rsid w:val="00CA6295"/>
    <w:rsid w:val="00CA640A"/>
    <w:rsid w:val="00CA68B4"/>
    <w:rsid w:val="00CA6E0F"/>
    <w:rsid w:val="00CB0779"/>
    <w:rsid w:val="00CB16CA"/>
    <w:rsid w:val="00CB1B47"/>
    <w:rsid w:val="00CB20B3"/>
    <w:rsid w:val="00CC0810"/>
    <w:rsid w:val="00CC3547"/>
    <w:rsid w:val="00CC3D2B"/>
    <w:rsid w:val="00CC4F5A"/>
    <w:rsid w:val="00CC5D1C"/>
    <w:rsid w:val="00CC63CE"/>
    <w:rsid w:val="00CC7A11"/>
    <w:rsid w:val="00CC7E99"/>
    <w:rsid w:val="00CD14BD"/>
    <w:rsid w:val="00CD184A"/>
    <w:rsid w:val="00CD18BE"/>
    <w:rsid w:val="00CD3B85"/>
    <w:rsid w:val="00CD42BA"/>
    <w:rsid w:val="00CD7006"/>
    <w:rsid w:val="00CD7227"/>
    <w:rsid w:val="00CE0974"/>
    <w:rsid w:val="00CE2398"/>
    <w:rsid w:val="00CE30BD"/>
    <w:rsid w:val="00CE3B40"/>
    <w:rsid w:val="00CE487D"/>
    <w:rsid w:val="00CE697D"/>
    <w:rsid w:val="00CE6BCB"/>
    <w:rsid w:val="00CF0FD1"/>
    <w:rsid w:val="00CF10AD"/>
    <w:rsid w:val="00CF1ECC"/>
    <w:rsid w:val="00CF1F0D"/>
    <w:rsid w:val="00CF3176"/>
    <w:rsid w:val="00CF4318"/>
    <w:rsid w:val="00CF48A8"/>
    <w:rsid w:val="00CF68A3"/>
    <w:rsid w:val="00CF70B2"/>
    <w:rsid w:val="00D00D86"/>
    <w:rsid w:val="00D0109C"/>
    <w:rsid w:val="00D01CD8"/>
    <w:rsid w:val="00D01CF4"/>
    <w:rsid w:val="00D02D98"/>
    <w:rsid w:val="00D02EA4"/>
    <w:rsid w:val="00D03B7F"/>
    <w:rsid w:val="00D054FD"/>
    <w:rsid w:val="00D05A79"/>
    <w:rsid w:val="00D05B47"/>
    <w:rsid w:val="00D06EAE"/>
    <w:rsid w:val="00D07666"/>
    <w:rsid w:val="00D10C9D"/>
    <w:rsid w:val="00D1209A"/>
    <w:rsid w:val="00D12C16"/>
    <w:rsid w:val="00D146CD"/>
    <w:rsid w:val="00D16067"/>
    <w:rsid w:val="00D2096B"/>
    <w:rsid w:val="00D22158"/>
    <w:rsid w:val="00D25B57"/>
    <w:rsid w:val="00D268E8"/>
    <w:rsid w:val="00D3182E"/>
    <w:rsid w:val="00D31988"/>
    <w:rsid w:val="00D31DE0"/>
    <w:rsid w:val="00D320EA"/>
    <w:rsid w:val="00D32C91"/>
    <w:rsid w:val="00D32DF5"/>
    <w:rsid w:val="00D33B62"/>
    <w:rsid w:val="00D34A00"/>
    <w:rsid w:val="00D34AFD"/>
    <w:rsid w:val="00D37EC0"/>
    <w:rsid w:val="00D41540"/>
    <w:rsid w:val="00D417AD"/>
    <w:rsid w:val="00D41EC8"/>
    <w:rsid w:val="00D42EDF"/>
    <w:rsid w:val="00D46768"/>
    <w:rsid w:val="00D468F2"/>
    <w:rsid w:val="00D5005B"/>
    <w:rsid w:val="00D5152C"/>
    <w:rsid w:val="00D52D72"/>
    <w:rsid w:val="00D556AB"/>
    <w:rsid w:val="00D5733C"/>
    <w:rsid w:val="00D57E87"/>
    <w:rsid w:val="00D600F9"/>
    <w:rsid w:val="00D60E06"/>
    <w:rsid w:val="00D63E78"/>
    <w:rsid w:val="00D651CE"/>
    <w:rsid w:val="00D65CDD"/>
    <w:rsid w:val="00D71937"/>
    <w:rsid w:val="00D71B6E"/>
    <w:rsid w:val="00D72125"/>
    <w:rsid w:val="00D728F0"/>
    <w:rsid w:val="00D73486"/>
    <w:rsid w:val="00D738C7"/>
    <w:rsid w:val="00D74B15"/>
    <w:rsid w:val="00D74E95"/>
    <w:rsid w:val="00D76E50"/>
    <w:rsid w:val="00D77747"/>
    <w:rsid w:val="00D7798F"/>
    <w:rsid w:val="00D848B4"/>
    <w:rsid w:val="00D84FEA"/>
    <w:rsid w:val="00D9042A"/>
    <w:rsid w:val="00D91A5B"/>
    <w:rsid w:val="00D9634D"/>
    <w:rsid w:val="00D96A3F"/>
    <w:rsid w:val="00D96D37"/>
    <w:rsid w:val="00DA1506"/>
    <w:rsid w:val="00DA1B0C"/>
    <w:rsid w:val="00DA2496"/>
    <w:rsid w:val="00DA399B"/>
    <w:rsid w:val="00DA489A"/>
    <w:rsid w:val="00DA595C"/>
    <w:rsid w:val="00DA645C"/>
    <w:rsid w:val="00DB0EB9"/>
    <w:rsid w:val="00DB2B42"/>
    <w:rsid w:val="00DB38BD"/>
    <w:rsid w:val="00DC0524"/>
    <w:rsid w:val="00DC12FD"/>
    <w:rsid w:val="00DC1834"/>
    <w:rsid w:val="00DC1DD6"/>
    <w:rsid w:val="00DC2500"/>
    <w:rsid w:val="00DC2A19"/>
    <w:rsid w:val="00DC3DC9"/>
    <w:rsid w:val="00DC3DF5"/>
    <w:rsid w:val="00DC4318"/>
    <w:rsid w:val="00DC6447"/>
    <w:rsid w:val="00DC67DE"/>
    <w:rsid w:val="00DD0658"/>
    <w:rsid w:val="00DD0794"/>
    <w:rsid w:val="00DD3D27"/>
    <w:rsid w:val="00DD69E5"/>
    <w:rsid w:val="00DD6CD2"/>
    <w:rsid w:val="00DD719E"/>
    <w:rsid w:val="00DD7547"/>
    <w:rsid w:val="00DD7CA3"/>
    <w:rsid w:val="00DE131C"/>
    <w:rsid w:val="00DE3E97"/>
    <w:rsid w:val="00DE3EEE"/>
    <w:rsid w:val="00DE4803"/>
    <w:rsid w:val="00DE4F79"/>
    <w:rsid w:val="00DE575B"/>
    <w:rsid w:val="00DF0709"/>
    <w:rsid w:val="00DF1B75"/>
    <w:rsid w:val="00DF21D9"/>
    <w:rsid w:val="00DF34C1"/>
    <w:rsid w:val="00DF4C8E"/>
    <w:rsid w:val="00DF55B4"/>
    <w:rsid w:val="00DF6DB7"/>
    <w:rsid w:val="00DF7239"/>
    <w:rsid w:val="00E0003A"/>
    <w:rsid w:val="00E004F0"/>
    <w:rsid w:val="00E00AF0"/>
    <w:rsid w:val="00E04770"/>
    <w:rsid w:val="00E04E2B"/>
    <w:rsid w:val="00E05806"/>
    <w:rsid w:val="00E07598"/>
    <w:rsid w:val="00E118E0"/>
    <w:rsid w:val="00E120F1"/>
    <w:rsid w:val="00E128C2"/>
    <w:rsid w:val="00E1324D"/>
    <w:rsid w:val="00E14EAA"/>
    <w:rsid w:val="00E15829"/>
    <w:rsid w:val="00E1626B"/>
    <w:rsid w:val="00E1636C"/>
    <w:rsid w:val="00E206BA"/>
    <w:rsid w:val="00E20B21"/>
    <w:rsid w:val="00E22192"/>
    <w:rsid w:val="00E240BA"/>
    <w:rsid w:val="00E269CF"/>
    <w:rsid w:val="00E2786F"/>
    <w:rsid w:val="00E3086A"/>
    <w:rsid w:val="00E30CFF"/>
    <w:rsid w:val="00E32104"/>
    <w:rsid w:val="00E34489"/>
    <w:rsid w:val="00E352AC"/>
    <w:rsid w:val="00E35A14"/>
    <w:rsid w:val="00E36D92"/>
    <w:rsid w:val="00E372C4"/>
    <w:rsid w:val="00E42049"/>
    <w:rsid w:val="00E44EFF"/>
    <w:rsid w:val="00E459E4"/>
    <w:rsid w:val="00E46067"/>
    <w:rsid w:val="00E5028A"/>
    <w:rsid w:val="00E5029B"/>
    <w:rsid w:val="00E511D2"/>
    <w:rsid w:val="00E51CB0"/>
    <w:rsid w:val="00E53EA6"/>
    <w:rsid w:val="00E54630"/>
    <w:rsid w:val="00E54A75"/>
    <w:rsid w:val="00E569F2"/>
    <w:rsid w:val="00E57708"/>
    <w:rsid w:val="00E60C97"/>
    <w:rsid w:val="00E617C8"/>
    <w:rsid w:val="00E61B1D"/>
    <w:rsid w:val="00E62CB0"/>
    <w:rsid w:val="00E64CDB"/>
    <w:rsid w:val="00E6585F"/>
    <w:rsid w:val="00E65E3D"/>
    <w:rsid w:val="00E67762"/>
    <w:rsid w:val="00E70054"/>
    <w:rsid w:val="00E71E9E"/>
    <w:rsid w:val="00E72DBB"/>
    <w:rsid w:val="00E7341B"/>
    <w:rsid w:val="00E7455D"/>
    <w:rsid w:val="00E74EE7"/>
    <w:rsid w:val="00E7690F"/>
    <w:rsid w:val="00E77A85"/>
    <w:rsid w:val="00E81466"/>
    <w:rsid w:val="00E815D0"/>
    <w:rsid w:val="00E815EA"/>
    <w:rsid w:val="00E82DE4"/>
    <w:rsid w:val="00E82F02"/>
    <w:rsid w:val="00E843DC"/>
    <w:rsid w:val="00E8538A"/>
    <w:rsid w:val="00E86481"/>
    <w:rsid w:val="00E87087"/>
    <w:rsid w:val="00E87F43"/>
    <w:rsid w:val="00E937E4"/>
    <w:rsid w:val="00E941B1"/>
    <w:rsid w:val="00E94F57"/>
    <w:rsid w:val="00E95540"/>
    <w:rsid w:val="00E95E58"/>
    <w:rsid w:val="00E96DBB"/>
    <w:rsid w:val="00EA034E"/>
    <w:rsid w:val="00EA0637"/>
    <w:rsid w:val="00EA2D44"/>
    <w:rsid w:val="00EA38D3"/>
    <w:rsid w:val="00EA642B"/>
    <w:rsid w:val="00EA741B"/>
    <w:rsid w:val="00EB0570"/>
    <w:rsid w:val="00EB12D7"/>
    <w:rsid w:val="00EB185F"/>
    <w:rsid w:val="00EB187C"/>
    <w:rsid w:val="00EB1DD6"/>
    <w:rsid w:val="00EB1FB2"/>
    <w:rsid w:val="00EB21BB"/>
    <w:rsid w:val="00EB337F"/>
    <w:rsid w:val="00EB4487"/>
    <w:rsid w:val="00EB45FE"/>
    <w:rsid w:val="00EB6DBF"/>
    <w:rsid w:val="00EC029E"/>
    <w:rsid w:val="00EC0715"/>
    <w:rsid w:val="00EC0EAB"/>
    <w:rsid w:val="00EC27CF"/>
    <w:rsid w:val="00EC2BB8"/>
    <w:rsid w:val="00EC4ABD"/>
    <w:rsid w:val="00EC5068"/>
    <w:rsid w:val="00EC5379"/>
    <w:rsid w:val="00EC553A"/>
    <w:rsid w:val="00EC7168"/>
    <w:rsid w:val="00ED0CA7"/>
    <w:rsid w:val="00ED1017"/>
    <w:rsid w:val="00ED1230"/>
    <w:rsid w:val="00ED3C76"/>
    <w:rsid w:val="00ED4179"/>
    <w:rsid w:val="00ED5445"/>
    <w:rsid w:val="00ED5531"/>
    <w:rsid w:val="00ED7C93"/>
    <w:rsid w:val="00EE024E"/>
    <w:rsid w:val="00EE0644"/>
    <w:rsid w:val="00EE0B50"/>
    <w:rsid w:val="00EE1099"/>
    <w:rsid w:val="00EE177C"/>
    <w:rsid w:val="00EE2061"/>
    <w:rsid w:val="00EE27C1"/>
    <w:rsid w:val="00EE29FC"/>
    <w:rsid w:val="00EE34D8"/>
    <w:rsid w:val="00EE43EF"/>
    <w:rsid w:val="00EE4698"/>
    <w:rsid w:val="00EE49D8"/>
    <w:rsid w:val="00EE4A66"/>
    <w:rsid w:val="00EE4FFF"/>
    <w:rsid w:val="00EE5E45"/>
    <w:rsid w:val="00EF1A96"/>
    <w:rsid w:val="00EF23D8"/>
    <w:rsid w:val="00EF2F09"/>
    <w:rsid w:val="00EF3CA3"/>
    <w:rsid w:val="00EF52BC"/>
    <w:rsid w:val="00EF53E8"/>
    <w:rsid w:val="00EF6484"/>
    <w:rsid w:val="00EF76ED"/>
    <w:rsid w:val="00F011C5"/>
    <w:rsid w:val="00F02E37"/>
    <w:rsid w:val="00F037D3"/>
    <w:rsid w:val="00F03A8A"/>
    <w:rsid w:val="00F050C0"/>
    <w:rsid w:val="00F05FED"/>
    <w:rsid w:val="00F0689F"/>
    <w:rsid w:val="00F06C8F"/>
    <w:rsid w:val="00F07814"/>
    <w:rsid w:val="00F079C2"/>
    <w:rsid w:val="00F11FC7"/>
    <w:rsid w:val="00F14281"/>
    <w:rsid w:val="00F14D40"/>
    <w:rsid w:val="00F14F04"/>
    <w:rsid w:val="00F15AF5"/>
    <w:rsid w:val="00F17499"/>
    <w:rsid w:val="00F1791C"/>
    <w:rsid w:val="00F17D87"/>
    <w:rsid w:val="00F20913"/>
    <w:rsid w:val="00F211BE"/>
    <w:rsid w:val="00F21336"/>
    <w:rsid w:val="00F21768"/>
    <w:rsid w:val="00F224A4"/>
    <w:rsid w:val="00F23A7B"/>
    <w:rsid w:val="00F249F8"/>
    <w:rsid w:val="00F2565F"/>
    <w:rsid w:val="00F257F7"/>
    <w:rsid w:val="00F2608E"/>
    <w:rsid w:val="00F30282"/>
    <w:rsid w:val="00F3175F"/>
    <w:rsid w:val="00F31DBD"/>
    <w:rsid w:val="00F32BA8"/>
    <w:rsid w:val="00F32C85"/>
    <w:rsid w:val="00F33956"/>
    <w:rsid w:val="00F40CBB"/>
    <w:rsid w:val="00F40D7E"/>
    <w:rsid w:val="00F42E5B"/>
    <w:rsid w:val="00F44A91"/>
    <w:rsid w:val="00F45A07"/>
    <w:rsid w:val="00F45A3D"/>
    <w:rsid w:val="00F45B3F"/>
    <w:rsid w:val="00F46827"/>
    <w:rsid w:val="00F5166F"/>
    <w:rsid w:val="00F53689"/>
    <w:rsid w:val="00F536BB"/>
    <w:rsid w:val="00F5578C"/>
    <w:rsid w:val="00F55856"/>
    <w:rsid w:val="00F55C19"/>
    <w:rsid w:val="00F566E1"/>
    <w:rsid w:val="00F5730E"/>
    <w:rsid w:val="00F61061"/>
    <w:rsid w:val="00F62E0E"/>
    <w:rsid w:val="00F6350A"/>
    <w:rsid w:val="00F63C63"/>
    <w:rsid w:val="00F63E3A"/>
    <w:rsid w:val="00F64253"/>
    <w:rsid w:val="00F64E3F"/>
    <w:rsid w:val="00F6739F"/>
    <w:rsid w:val="00F6744A"/>
    <w:rsid w:val="00F70BB5"/>
    <w:rsid w:val="00F70F74"/>
    <w:rsid w:val="00F74622"/>
    <w:rsid w:val="00F74A0D"/>
    <w:rsid w:val="00F7565C"/>
    <w:rsid w:val="00F756AC"/>
    <w:rsid w:val="00F7780A"/>
    <w:rsid w:val="00F80A15"/>
    <w:rsid w:val="00F818D3"/>
    <w:rsid w:val="00F81A83"/>
    <w:rsid w:val="00F827AC"/>
    <w:rsid w:val="00F82CA2"/>
    <w:rsid w:val="00F83DD0"/>
    <w:rsid w:val="00F86090"/>
    <w:rsid w:val="00F86740"/>
    <w:rsid w:val="00F919B3"/>
    <w:rsid w:val="00F91B2F"/>
    <w:rsid w:val="00F933F5"/>
    <w:rsid w:val="00F939A1"/>
    <w:rsid w:val="00F941DC"/>
    <w:rsid w:val="00F972FC"/>
    <w:rsid w:val="00F97858"/>
    <w:rsid w:val="00FA6262"/>
    <w:rsid w:val="00FA79F8"/>
    <w:rsid w:val="00FB04D2"/>
    <w:rsid w:val="00FB0E62"/>
    <w:rsid w:val="00FB2098"/>
    <w:rsid w:val="00FB2B36"/>
    <w:rsid w:val="00FB44E8"/>
    <w:rsid w:val="00FB5377"/>
    <w:rsid w:val="00FB5625"/>
    <w:rsid w:val="00FB6933"/>
    <w:rsid w:val="00FB69A7"/>
    <w:rsid w:val="00FC0038"/>
    <w:rsid w:val="00FC15F1"/>
    <w:rsid w:val="00FC1E46"/>
    <w:rsid w:val="00FC3027"/>
    <w:rsid w:val="00FC3CA6"/>
    <w:rsid w:val="00FD5BBD"/>
    <w:rsid w:val="00FD6632"/>
    <w:rsid w:val="00FE1985"/>
    <w:rsid w:val="00FE1A22"/>
    <w:rsid w:val="00FE2B13"/>
    <w:rsid w:val="00FE2EAE"/>
    <w:rsid w:val="00FE30F1"/>
    <w:rsid w:val="00FE3A15"/>
    <w:rsid w:val="00FE4C69"/>
    <w:rsid w:val="00FE65BC"/>
    <w:rsid w:val="00FF012E"/>
    <w:rsid w:val="00FF189E"/>
    <w:rsid w:val="00FF20CB"/>
    <w:rsid w:val="00FF237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6A16B15-8899-436D-8906-4D61ABEAF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978"/>
    <w:rPr>
      <w:rFonts w:ascii="Times New Roman" w:eastAsia="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B5978"/>
    <w:pPr>
      <w:overflowPunct w:val="0"/>
      <w:autoSpaceDE w:val="0"/>
      <w:autoSpaceDN w:val="0"/>
      <w:adjustRightInd w:val="0"/>
    </w:pPr>
    <w:rPr>
      <w:rFonts w:ascii="Arial" w:eastAsia="Times New Roman" w:hAnsi="Arial" w:cs="Arial"/>
      <w:lang w:val="en-US" w:eastAsia="en-US"/>
    </w:rPr>
  </w:style>
  <w:style w:type="paragraph" w:styleId="a4">
    <w:name w:val="List Paragraph"/>
    <w:basedOn w:val="a"/>
    <w:uiPriority w:val="99"/>
    <w:qFormat/>
    <w:rsid w:val="00BB5978"/>
    <w:pPr>
      <w:overflowPunct w:val="0"/>
      <w:autoSpaceDE w:val="0"/>
      <w:autoSpaceDN w:val="0"/>
      <w:adjustRightInd w:val="0"/>
      <w:ind w:left="708"/>
    </w:pPr>
    <w:rPr>
      <w:rFonts w:ascii="Arial" w:hAnsi="Arial" w:cs="Arial"/>
      <w:color w:val="auto"/>
      <w:sz w:val="20"/>
      <w:szCs w:val="20"/>
      <w:lang w:val="en-US" w:eastAsia="en-US"/>
    </w:rPr>
  </w:style>
  <w:style w:type="character" w:styleId="a5">
    <w:name w:val="Strong"/>
    <w:uiPriority w:val="99"/>
    <w:qFormat/>
    <w:rsid w:val="00BB5978"/>
    <w:rPr>
      <w:b/>
      <w:bCs/>
    </w:rPr>
  </w:style>
  <w:style w:type="paragraph" w:customStyle="1" w:styleId="1">
    <w:name w:val="Без разредка1"/>
    <w:uiPriority w:val="99"/>
    <w:rsid w:val="007037D0"/>
    <w:pPr>
      <w:overflowPunct w:val="0"/>
      <w:autoSpaceDE w:val="0"/>
      <w:autoSpaceDN w:val="0"/>
      <w:adjustRightInd w:val="0"/>
    </w:pPr>
    <w:rPr>
      <w:rFonts w:ascii="Arial" w:hAnsi="Arial" w:cs="Arial"/>
      <w:lang w:val="en-US" w:eastAsia="en-US"/>
    </w:rPr>
  </w:style>
  <w:style w:type="paragraph" w:styleId="a6">
    <w:name w:val="header"/>
    <w:basedOn w:val="a"/>
    <w:link w:val="a7"/>
    <w:uiPriority w:val="99"/>
    <w:rsid w:val="00FF2373"/>
    <w:pPr>
      <w:tabs>
        <w:tab w:val="center" w:pos="4320"/>
        <w:tab w:val="right" w:pos="8640"/>
      </w:tabs>
      <w:overflowPunct w:val="0"/>
      <w:autoSpaceDE w:val="0"/>
      <w:autoSpaceDN w:val="0"/>
      <w:adjustRightInd w:val="0"/>
      <w:textAlignment w:val="baseline"/>
    </w:pPr>
    <w:rPr>
      <w:rFonts w:eastAsia="Calibri"/>
    </w:rPr>
  </w:style>
  <w:style w:type="character" w:customStyle="1" w:styleId="a7">
    <w:name w:val="Горен колонтитул Знак"/>
    <w:link w:val="a6"/>
    <w:uiPriority w:val="99"/>
    <w:semiHidden/>
    <w:locked/>
    <w:rsid w:val="00F46827"/>
    <w:rPr>
      <w:rFonts w:ascii="Times New Roman" w:hAnsi="Times New Roman" w:cs="Times New Roman"/>
      <w:color w:val="000000"/>
      <w:sz w:val="24"/>
      <w:szCs w:val="24"/>
    </w:rPr>
  </w:style>
  <w:style w:type="paragraph" w:styleId="a8">
    <w:name w:val="footer"/>
    <w:basedOn w:val="a"/>
    <w:link w:val="a9"/>
    <w:uiPriority w:val="99"/>
    <w:rsid w:val="00FE30F1"/>
    <w:pPr>
      <w:tabs>
        <w:tab w:val="center" w:pos="4536"/>
        <w:tab w:val="right" w:pos="9072"/>
      </w:tabs>
    </w:pPr>
    <w:rPr>
      <w:rFonts w:eastAsia="Calibri"/>
    </w:rPr>
  </w:style>
  <w:style w:type="character" w:customStyle="1" w:styleId="a9">
    <w:name w:val="Долен колонтитул Знак"/>
    <w:link w:val="a8"/>
    <w:uiPriority w:val="99"/>
    <w:locked/>
    <w:rsid w:val="00FE30F1"/>
    <w:rPr>
      <w:rFonts w:ascii="Times New Roman" w:hAnsi="Times New Roman" w:cs="Times New Roman"/>
      <w:color w:val="000000"/>
      <w:sz w:val="24"/>
      <w:szCs w:val="24"/>
    </w:rPr>
  </w:style>
  <w:style w:type="character" w:customStyle="1" w:styleId="apple-style-span">
    <w:name w:val="apple-style-span"/>
    <w:basedOn w:val="a0"/>
    <w:uiPriority w:val="99"/>
    <w:rsid w:val="004662AD"/>
  </w:style>
  <w:style w:type="paragraph" w:styleId="aa">
    <w:name w:val="Normal (Web)"/>
    <w:basedOn w:val="a"/>
    <w:uiPriority w:val="99"/>
    <w:rsid w:val="00AA5762"/>
    <w:pPr>
      <w:spacing w:before="100" w:beforeAutospacing="1" w:after="100" w:afterAutospacing="1"/>
    </w:pPr>
    <w:rPr>
      <w:color w:val="auto"/>
    </w:rPr>
  </w:style>
  <w:style w:type="character" w:customStyle="1" w:styleId="x193iq5w">
    <w:name w:val="x193iq5w"/>
    <w:uiPriority w:val="99"/>
    <w:rsid w:val="00AA5762"/>
  </w:style>
  <w:style w:type="character" w:customStyle="1" w:styleId="d2edcug0">
    <w:name w:val="d2edcug0"/>
    <w:uiPriority w:val="99"/>
    <w:rsid w:val="006839AC"/>
  </w:style>
  <w:style w:type="character" w:styleId="ab">
    <w:name w:val="annotation reference"/>
    <w:uiPriority w:val="99"/>
    <w:semiHidden/>
    <w:rsid w:val="002371C0"/>
    <w:rPr>
      <w:sz w:val="16"/>
      <w:szCs w:val="16"/>
    </w:rPr>
  </w:style>
  <w:style w:type="paragraph" w:styleId="ac">
    <w:name w:val="annotation text"/>
    <w:basedOn w:val="a"/>
    <w:link w:val="ad"/>
    <w:uiPriority w:val="99"/>
    <w:semiHidden/>
    <w:rsid w:val="002371C0"/>
    <w:rPr>
      <w:rFonts w:eastAsia="Calibri"/>
      <w:sz w:val="20"/>
      <w:szCs w:val="20"/>
    </w:rPr>
  </w:style>
  <w:style w:type="character" w:customStyle="1" w:styleId="ad">
    <w:name w:val="Текст на коментар Знак"/>
    <w:link w:val="ac"/>
    <w:uiPriority w:val="99"/>
    <w:semiHidden/>
    <w:locked/>
    <w:rsid w:val="002371C0"/>
    <w:rPr>
      <w:rFonts w:ascii="Times New Roman" w:hAnsi="Times New Roman" w:cs="Times New Roman"/>
      <w:color w:val="000000"/>
      <w:sz w:val="20"/>
      <w:szCs w:val="20"/>
    </w:rPr>
  </w:style>
  <w:style w:type="paragraph" w:styleId="ae">
    <w:name w:val="annotation subject"/>
    <w:basedOn w:val="ac"/>
    <w:next w:val="ac"/>
    <w:link w:val="af"/>
    <w:uiPriority w:val="99"/>
    <w:semiHidden/>
    <w:rsid w:val="002371C0"/>
    <w:rPr>
      <w:b/>
      <w:bCs/>
    </w:rPr>
  </w:style>
  <w:style w:type="character" w:customStyle="1" w:styleId="af">
    <w:name w:val="Предмет на коментар Знак"/>
    <w:link w:val="ae"/>
    <w:uiPriority w:val="99"/>
    <w:semiHidden/>
    <w:locked/>
    <w:rsid w:val="002371C0"/>
    <w:rPr>
      <w:rFonts w:ascii="Times New Roman" w:hAnsi="Times New Roman" w:cs="Times New Roman"/>
      <w:b/>
      <w:bCs/>
      <w:color w:val="000000"/>
      <w:sz w:val="20"/>
      <w:szCs w:val="20"/>
    </w:rPr>
  </w:style>
  <w:style w:type="paragraph" w:styleId="af0">
    <w:name w:val="Balloon Text"/>
    <w:basedOn w:val="a"/>
    <w:link w:val="af1"/>
    <w:uiPriority w:val="99"/>
    <w:semiHidden/>
    <w:rsid w:val="002371C0"/>
    <w:rPr>
      <w:rFonts w:ascii="Segoe UI" w:eastAsia="Calibri" w:hAnsi="Segoe UI" w:cs="Segoe UI"/>
      <w:sz w:val="18"/>
      <w:szCs w:val="18"/>
    </w:rPr>
  </w:style>
  <w:style w:type="character" w:customStyle="1" w:styleId="af1">
    <w:name w:val="Изнесен текст Знак"/>
    <w:link w:val="af0"/>
    <w:uiPriority w:val="99"/>
    <w:semiHidden/>
    <w:locked/>
    <w:rsid w:val="002371C0"/>
    <w:rPr>
      <w:rFonts w:ascii="Segoe UI" w:hAnsi="Segoe UI" w:cs="Segoe UI"/>
      <w:color w:val="000000"/>
      <w:sz w:val="18"/>
      <w:szCs w:val="18"/>
    </w:rPr>
  </w:style>
  <w:style w:type="paragraph" w:customStyle="1" w:styleId="Style13">
    <w:name w:val="Style13"/>
    <w:basedOn w:val="a"/>
    <w:uiPriority w:val="99"/>
    <w:rsid w:val="00B605CA"/>
    <w:pPr>
      <w:widowControl w:val="0"/>
      <w:autoSpaceDE w:val="0"/>
      <w:autoSpaceDN w:val="0"/>
      <w:adjustRightInd w:val="0"/>
      <w:spacing w:line="276" w:lineRule="exact"/>
      <w:ind w:firstLine="706"/>
      <w:jc w:val="both"/>
    </w:pPr>
    <w:rPr>
      <w:rFonts w:eastAsia="MS Mincho"/>
      <w:color w:val="auto"/>
      <w:lang w:val="en-US" w:eastAsia="ja-JP"/>
    </w:rPr>
  </w:style>
  <w:style w:type="paragraph" w:customStyle="1" w:styleId="mainpageitemsjus">
    <w:name w:val="main_page_items_jus"/>
    <w:basedOn w:val="a"/>
    <w:uiPriority w:val="99"/>
    <w:rsid w:val="00B605CA"/>
    <w:pPr>
      <w:spacing w:before="100" w:beforeAutospacing="1" w:after="100" w:afterAutospacing="1"/>
      <w:jc w:val="both"/>
    </w:pPr>
    <w:rPr>
      <w:rFonts w:ascii="Verdana" w:hAnsi="Verdana" w:cs="Verdana"/>
      <w:b/>
      <w:bCs/>
      <w:sz w:val="18"/>
      <w:szCs w:val="18"/>
    </w:rPr>
  </w:style>
  <w:style w:type="paragraph" w:customStyle="1" w:styleId="2">
    <w:name w:val="Без разредка2"/>
    <w:uiPriority w:val="99"/>
    <w:rsid w:val="00BD5A34"/>
    <w:rPr>
      <w:rFonts w:ascii="Times New Roman" w:hAnsi="Times New Roman"/>
      <w:sz w:val="24"/>
      <w:szCs w:val="24"/>
    </w:rPr>
  </w:style>
  <w:style w:type="character" w:customStyle="1" w:styleId="s1">
    <w:name w:val="s1"/>
    <w:basedOn w:val="a0"/>
    <w:uiPriority w:val="99"/>
    <w:rsid w:val="00CF1F0D"/>
  </w:style>
  <w:style w:type="paragraph" w:customStyle="1" w:styleId="3">
    <w:name w:val="Без разредка3"/>
    <w:uiPriority w:val="99"/>
    <w:rsid w:val="00FD5BBD"/>
    <w:pPr>
      <w:overflowPunct w:val="0"/>
      <w:autoSpaceDE w:val="0"/>
      <w:autoSpaceDN w:val="0"/>
      <w:adjustRightInd w:val="0"/>
    </w:pPr>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430418">
      <w:bodyDiv w:val="1"/>
      <w:marLeft w:val="0"/>
      <w:marRight w:val="0"/>
      <w:marTop w:val="0"/>
      <w:marBottom w:val="0"/>
      <w:divBdr>
        <w:top w:val="none" w:sz="0" w:space="0" w:color="auto"/>
        <w:left w:val="none" w:sz="0" w:space="0" w:color="auto"/>
        <w:bottom w:val="none" w:sz="0" w:space="0" w:color="auto"/>
        <w:right w:val="none" w:sz="0" w:space="0" w:color="auto"/>
      </w:divBdr>
    </w:div>
    <w:div w:id="681708098">
      <w:bodyDiv w:val="1"/>
      <w:marLeft w:val="0"/>
      <w:marRight w:val="0"/>
      <w:marTop w:val="0"/>
      <w:marBottom w:val="0"/>
      <w:divBdr>
        <w:top w:val="none" w:sz="0" w:space="0" w:color="auto"/>
        <w:left w:val="none" w:sz="0" w:space="0" w:color="auto"/>
        <w:bottom w:val="none" w:sz="0" w:space="0" w:color="auto"/>
        <w:right w:val="none" w:sz="0" w:space="0" w:color="auto"/>
      </w:divBdr>
    </w:div>
    <w:div w:id="1209610329">
      <w:bodyDiv w:val="1"/>
      <w:marLeft w:val="0"/>
      <w:marRight w:val="0"/>
      <w:marTop w:val="0"/>
      <w:marBottom w:val="0"/>
      <w:divBdr>
        <w:top w:val="none" w:sz="0" w:space="0" w:color="auto"/>
        <w:left w:val="none" w:sz="0" w:space="0" w:color="auto"/>
        <w:bottom w:val="none" w:sz="0" w:space="0" w:color="auto"/>
        <w:right w:val="none" w:sz="0" w:space="0" w:color="auto"/>
      </w:divBdr>
    </w:div>
    <w:div w:id="1361515585">
      <w:marLeft w:val="0"/>
      <w:marRight w:val="0"/>
      <w:marTop w:val="0"/>
      <w:marBottom w:val="0"/>
      <w:divBdr>
        <w:top w:val="none" w:sz="0" w:space="0" w:color="auto"/>
        <w:left w:val="none" w:sz="0" w:space="0" w:color="auto"/>
        <w:bottom w:val="none" w:sz="0" w:space="0" w:color="auto"/>
        <w:right w:val="none" w:sz="0" w:space="0" w:color="auto"/>
      </w:divBdr>
    </w:div>
    <w:div w:id="1361515586">
      <w:marLeft w:val="0"/>
      <w:marRight w:val="0"/>
      <w:marTop w:val="0"/>
      <w:marBottom w:val="0"/>
      <w:divBdr>
        <w:top w:val="none" w:sz="0" w:space="0" w:color="auto"/>
        <w:left w:val="none" w:sz="0" w:space="0" w:color="auto"/>
        <w:bottom w:val="none" w:sz="0" w:space="0" w:color="auto"/>
        <w:right w:val="none" w:sz="0" w:space="0" w:color="auto"/>
      </w:divBdr>
    </w:div>
    <w:div w:id="1361515587">
      <w:marLeft w:val="0"/>
      <w:marRight w:val="0"/>
      <w:marTop w:val="0"/>
      <w:marBottom w:val="0"/>
      <w:divBdr>
        <w:top w:val="none" w:sz="0" w:space="0" w:color="auto"/>
        <w:left w:val="none" w:sz="0" w:space="0" w:color="auto"/>
        <w:bottom w:val="none" w:sz="0" w:space="0" w:color="auto"/>
        <w:right w:val="none" w:sz="0" w:space="0" w:color="auto"/>
      </w:divBdr>
    </w:div>
    <w:div w:id="1361515588">
      <w:marLeft w:val="0"/>
      <w:marRight w:val="0"/>
      <w:marTop w:val="0"/>
      <w:marBottom w:val="0"/>
      <w:divBdr>
        <w:top w:val="none" w:sz="0" w:space="0" w:color="auto"/>
        <w:left w:val="none" w:sz="0" w:space="0" w:color="auto"/>
        <w:bottom w:val="none" w:sz="0" w:space="0" w:color="auto"/>
        <w:right w:val="none" w:sz="0" w:space="0" w:color="auto"/>
      </w:divBdr>
    </w:div>
    <w:div w:id="1361515589">
      <w:marLeft w:val="0"/>
      <w:marRight w:val="0"/>
      <w:marTop w:val="0"/>
      <w:marBottom w:val="0"/>
      <w:divBdr>
        <w:top w:val="none" w:sz="0" w:space="0" w:color="auto"/>
        <w:left w:val="none" w:sz="0" w:space="0" w:color="auto"/>
        <w:bottom w:val="none" w:sz="0" w:space="0" w:color="auto"/>
        <w:right w:val="none" w:sz="0" w:space="0" w:color="auto"/>
      </w:divBdr>
    </w:div>
    <w:div w:id="1361515590">
      <w:marLeft w:val="0"/>
      <w:marRight w:val="0"/>
      <w:marTop w:val="0"/>
      <w:marBottom w:val="0"/>
      <w:divBdr>
        <w:top w:val="none" w:sz="0" w:space="0" w:color="auto"/>
        <w:left w:val="none" w:sz="0" w:space="0" w:color="auto"/>
        <w:bottom w:val="none" w:sz="0" w:space="0" w:color="auto"/>
        <w:right w:val="none" w:sz="0" w:space="0" w:color="auto"/>
      </w:divBdr>
    </w:div>
    <w:div w:id="1361515591">
      <w:marLeft w:val="0"/>
      <w:marRight w:val="0"/>
      <w:marTop w:val="0"/>
      <w:marBottom w:val="0"/>
      <w:divBdr>
        <w:top w:val="none" w:sz="0" w:space="0" w:color="auto"/>
        <w:left w:val="none" w:sz="0" w:space="0" w:color="auto"/>
        <w:bottom w:val="none" w:sz="0" w:space="0" w:color="auto"/>
        <w:right w:val="none" w:sz="0" w:space="0" w:color="auto"/>
      </w:divBdr>
    </w:div>
    <w:div w:id="1361515592">
      <w:marLeft w:val="0"/>
      <w:marRight w:val="0"/>
      <w:marTop w:val="0"/>
      <w:marBottom w:val="0"/>
      <w:divBdr>
        <w:top w:val="none" w:sz="0" w:space="0" w:color="auto"/>
        <w:left w:val="none" w:sz="0" w:space="0" w:color="auto"/>
        <w:bottom w:val="none" w:sz="0" w:space="0" w:color="auto"/>
        <w:right w:val="none" w:sz="0" w:space="0" w:color="auto"/>
      </w:divBdr>
    </w:div>
    <w:div w:id="1361515593">
      <w:marLeft w:val="0"/>
      <w:marRight w:val="0"/>
      <w:marTop w:val="0"/>
      <w:marBottom w:val="0"/>
      <w:divBdr>
        <w:top w:val="none" w:sz="0" w:space="0" w:color="auto"/>
        <w:left w:val="none" w:sz="0" w:space="0" w:color="auto"/>
        <w:bottom w:val="none" w:sz="0" w:space="0" w:color="auto"/>
        <w:right w:val="none" w:sz="0" w:space="0" w:color="auto"/>
      </w:divBdr>
    </w:div>
    <w:div w:id="1361515594">
      <w:marLeft w:val="0"/>
      <w:marRight w:val="0"/>
      <w:marTop w:val="0"/>
      <w:marBottom w:val="0"/>
      <w:divBdr>
        <w:top w:val="none" w:sz="0" w:space="0" w:color="auto"/>
        <w:left w:val="none" w:sz="0" w:space="0" w:color="auto"/>
        <w:bottom w:val="none" w:sz="0" w:space="0" w:color="auto"/>
        <w:right w:val="none" w:sz="0" w:space="0" w:color="auto"/>
      </w:divBdr>
    </w:div>
    <w:div w:id="1361515595">
      <w:marLeft w:val="0"/>
      <w:marRight w:val="0"/>
      <w:marTop w:val="0"/>
      <w:marBottom w:val="0"/>
      <w:divBdr>
        <w:top w:val="none" w:sz="0" w:space="0" w:color="auto"/>
        <w:left w:val="none" w:sz="0" w:space="0" w:color="auto"/>
        <w:bottom w:val="none" w:sz="0" w:space="0" w:color="auto"/>
        <w:right w:val="none" w:sz="0" w:space="0" w:color="auto"/>
      </w:divBdr>
    </w:div>
    <w:div w:id="1361515596">
      <w:marLeft w:val="0"/>
      <w:marRight w:val="0"/>
      <w:marTop w:val="0"/>
      <w:marBottom w:val="0"/>
      <w:divBdr>
        <w:top w:val="none" w:sz="0" w:space="0" w:color="auto"/>
        <w:left w:val="none" w:sz="0" w:space="0" w:color="auto"/>
        <w:bottom w:val="none" w:sz="0" w:space="0" w:color="auto"/>
        <w:right w:val="none" w:sz="0" w:space="0" w:color="auto"/>
      </w:divBdr>
    </w:div>
    <w:div w:id="1361515597">
      <w:marLeft w:val="0"/>
      <w:marRight w:val="0"/>
      <w:marTop w:val="0"/>
      <w:marBottom w:val="0"/>
      <w:divBdr>
        <w:top w:val="none" w:sz="0" w:space="0" w:color="auto"/>
        <w:left w:val="none" w:sz="0" w:space="0" w:color="auto"/>
        <w:bottom w:val="none" w:sz="0" w:space="0" w:color="auto"/>
        <w:right w:val="none" w:sz="0" w:space="0" w:color="auto"/>
      </w:divBdr>
    </w:div>
    <w:div w:id="1361515598">
      <w:marLeft w:val="0"/>
      <w:marRight w:val="0"/>
      <w:marTop w:val="0"/>
      <w:marBottom w:val="0"/>
      <w:divBdr>
        <w:top w:val="none" w:sz="0" w:space="0" w:color="auto"/>
        <w:left w:val="none" w:sz="0" w:space="0" w:color="auto"/>
        <w:bottom w:val="none" w:sz="0" w:space="0" w:color="auto"/>
        <w:right w:val="none" w:sz="0" w:space="0" w:color="auto"/>
      </w:divBdr>
    </w:div>
    <w:div w:id="1361515599">
      <w:marLeft w:val="0"/>
      <w:marRight w:val="0"/>
      <w:marTop w:val="0"/>
      <w:marBottom w:val="0"/>
      <w:divBdr>
        <w:top w:val="none" w:sz="0" w:space="0" w:color="auto"/>
        <w:left w:val="none" w:sz="0" w:space="0" w:color="auto"/>
        <w:bottom w:val="none" w:sz="0" w:space="0" w:color="auto"/>
        <w:right w:val="none" w:sz="0" w:space="0" w:color="auto"/>
      </w:divBdr>
    </w:div>
    <w:div w:id="1361515600">
      <w:marLeft w:val="0"/>
      <w:marRight w:val="0"/>
      <w:marTop w:val="0"/>
      <w:marBottom w:val="0"/>
      <w:divBdr>
        <w:top w:val="none" w:sz="0" w:space="0" w:color="auto"/>
        <w:left w:val="none" w:sz="0" w:space="0" w:color="auto"/>
        <w:bottom w:val="none" w:sz="0" w:space="0" w:color="auto"/>
        <w:right w:val="none" w:sz="0" w:space="0" w:color="auto"/>
      </w:divBdr>
    </w:div>
    <w:div w:id="1361515601">
      <w:marLeft w:val="0"/>
      <w:marRight w:val="0"/>
      <w:marTop w:val="0"/>
      <w:marBottom w:val="0"/>
      <w:divBdr>
        <w:top w:val="none" w:sz="0" w:space="0" w:color="auto"/>
        <w:left w:val="none" w:sz="0" w:space="0" w:color="auto"/>
        <w:bottom w:val="none" w:sz="0" w:space="0" w:color="auto"/>
        <w:right w:val="none" w:sz="0" w:space="0" w:color="auto"/>
      </w:divBdr>
    </w:div>
    <w:div w:id="1361515602">
      <w:marLeft w:val="0"/>
      <w:marRight w:val="0"/>
      <w:marTop w:val="0"/>
      <w:marBottom w:val="0"/>
      <w:divBdr>
        <w:top w:val="none" w:sz="0" w:space="0" w:color="auto"/>
        <w:left w:val="none" w:sz="0" w:space="0" w:color="auto"/>
        <w:bottom w:val="none" w:sz="0" w:space="0" w:color="auto"/>
        <w:right w:val="none" w:sz="0" w:space="0" w:color="auto"/>
      </w:divBdr>
    </w:div>
    <w:div w:id="1361515603">
      <w:marLeft w:val="0"/>
      <w:marRight w:val="0"/>
      <w:marTop w:val="0"/>
      <w:marBottom w:val="0"/>
      <w:divBdr>
        <w:top w:val="none" w:sz="0" w:space="0" w:color="auto"/>
        <w:left w:val="none" w:sz="0" w:space="0" w:color="auto"/>
        <w:bottom w:val="none" w:sz="0" w:space="0" w:color="auto"/>
        <w:right w:val="none" w:sz="0" w:space="0" w:color="auto"/>
      </w:divBdr>
    </w:div>
    <w:div w:id="1361515604">
      <w:marLeft w:val="0"/>
      <w:marRight w:val="0"/>
      <w:marTop w:val="0"/>
      <w:marBottom w:val="0"/>
      <w:divBdr>
        <w:top w:val="none" w:sz="0" w:space="0" w:color="auto"/>
        <w:left w:val="none" w:sz="0" w:space="0" w:color="auto"/>
        <w:bottom w:val="none" w:sz="0" w:space="0" w:color="auto"/>
        <w:right w:val="none" w:sz="0" w:space="0" w:color="auto"/>
      </w:divBdr>
    </w:div>
    <w:div w:id="1361515605">
      <w:marLeft w:val="0"/>
      <w:marRight w:val="0"/>
      <w:marTop w:val="0"/>
      <w:marBottom w:val="0"/>
      <w:divBdr>
        <w:top w:val="none" w:sz="0" w:space="0" w:color="auto"/>
        <w:left w:val="none" w:sz="0" w:space="0" w:color="auto"/>
        <w:bottom w:val="none" w:sz="0" w:space="0" w:color="auto"/>
        <w:right w:val="none" w:sz="0" w:space="0" w:color="auto"/>
      </w:divBdr>
    </w:div>
    <w:div w:id="1361515606">
      <w:marLeft w:val="0"/>
      <w:marRight w:val="0"/>
      <w:marTop w:val="0"/>
      <w:marBottom w:val="0"/>
      <w:divBdr>
        <w:top w:val="none" w:sz="0" w:space="0" w:color="auto"/>
        <w:left w:val="none" w:sz="0" w:space="0" w:color="auto"/>
        <w:bottom w:val="none" w:sz="0" w:space="0" w:color="auto"/>
        <w:right w:val="none" w:sz="0" w:space="0" w:color="auto"/>
      </w:divBdr>
    </w:div>
    <w:div w:id="1361515607">
      <w:marLeft w:val="0"/>
      <w:marRight w:val="0"/>
      <w:marTop w:val="0"/>
      <w:marBottom w:val="0"/>
      <w:divBdr>
        <w:top w:val="none" w:sz="0" w:space="0" w:color="auto"/>
        <w:left w:val="none" w:sz="0" w:space="0" w:color="auto"/>
        <w:bottom w:val="none" w:sz="0" w:space="0" w:color="auto"/>
        <w:right w:val="none" w:sz="0" w:space="0" w:color="auto"/>
      </w:divBdr>
    </w:div>
    <w:div w:id="1361515608">
      <w:marLeft w:val="0"/>
      <w:marRight w:val="0"/>
      <w:marTop w:val="0"/>
      <w:marBottom w:val="0"/>
      <w:divBdr>
        <w:top w:val="none" w:sz="0" w:space="0" w:color="auto"/>
        <w:left w:val="none" w:sz="0" w:space="0" w:color="auto"/>
        <w:bottom w:val="none" w:sz="0" w:space="0" w:color="auto"/>
        <w:right w:val="none" w:sz="0" w:space="0" w:color="auto"/>
      </w:divBdr>
    </w:div>
    <w:div w:id="1361515609">
      <w:marLeft w:val="0"/>
      <w:marRight w:val="0"/>
      <w:marTop w:val="0"/>
      <w:marBottom w:val="0"/>
      <w:divBdr>
        <w:top w:val="none" w:sz="0" w:space="0" w:color="auto"/>
        <w:left w:val="none" w:sz="0" w:space="0" w:color="auto"/>
        <w:bottom w:val="none" w:sz="0" w:space="0" w:color="auto"/>
        <w:right w:val="none" w:sz="0" w:space="0" w:color="auto"/>
      </w:divBdr>
    </w:div>
    <w:div w:id="1361515610">
      <w:marLeft w:val="0"/>
      <w:marRight w:val="0"/>
      <w:marTop w:val="0"/>
      <w:marBottom w:val="0"/>
      <w:divBdr>
        <w:top w:val="none" w:sz="0" w:space="0" w:color="auto"/>
        <w:left w:val="none" w:sz="0" w:space="0" w:color="auto"/>
        <w:bottom w:val="none" w:sz="0" w:space="0" w:color="auto"/>
        <w:right w:val="none" w:sz="0" w:space="0" w:color="auto"/>
      </w:divBdr>
    </w:div>
    <w:div w:id="1361515611">
      <w:marLeft w:val="0"/>
      <w:marRight w:val="0"/>
      <w:marTop w:val="0"/>
      <w:marBottom w:val="0"/>
      <w:divBdr>
        <w:top w:val="none" w:sz="0" w:space="0" w:color="auto"/>
        <w:left w:val="none" w:sz="0" w:space="0" w:color="auto"/>
        <w:bottom w:val="none" w:sz="0" w:space="0" w:color="auto"/>
        <w:right w:val="none" w:sz="0" w:space="0" w:color="auto"/>
      </w:divBdr>
    </w:div>
    <w:div w:id="1361515612">
      <w:marLeft w:val="0"/>
      <w:marRight w:val="0"/>
      <w:marTop w:val="0"/>
      <w:marBottom w:val="0"/>
      <w:divBdr>
        <w:top w:val="none" w:sz="0" w:space="0" w:color="auto"/>
        <w:left w:val="none" w:sz="0" w:space="0" w:color="auto"/>
        <w:bottom w:val="none" w:sz="0" w:space="0" w:color="auto"/>
        <w:right w:val="none" w:sz="0" w:space="0" w:color="auto"/>
      </w:divBdr>
    </w:div>
    <w:div w:id="1361515613">
      <w:marLeft w:val="0"/>
      <w:marRight w:val="0"/>
      <w:marTop w:val="0"/>
      <w:marBottom w:val="0"/>
      <w:divBdr>
        <w:top w:val="none" w:sz="0" w:space="0" w:color="auto"/>
        <w:left w:val="none" w:sz="0" w:space="0" w:color="auto"/>
        <w:bottom w:val="none" w:sz="0" w:space="0" w:color="auto"/>
        <w:right w:val="none" w:sz="0" w:space="0" w:color="auto"/>
      </w:divBdr>
    </w:div>
    <w:div w:id="1361515614">
      <w:marLeft w:val="0"/>
      <w:marRight w:val="0"/>
      <w:marTop w:val="0"/>
      <w:marBottom w:val="0"/>
      <w:divBdr>
        <w:top w:val="none" w:sz="0" w:space="0" w:color="auto"/>
        <w:left w:val="none" w:sz="0" w:space="0" w:color="auto"/>
        <w:bottom w:val="none" w:sz="0" w:space="0" w:color="auto"/>
        <w:right w:val="none" w:sz="0" w:space="0" w:color="auto"/>
      </w:divBdr>
    </w:div>
    <w:div w:id="1361515615">
      <w:marLeft w:val="0"/>
      <w:marRight w:val="0"/>
      <w:marTop w:val="0"/>
      <w:marBottom w:val="0"/>
      <w:divBdr>
        <w:top w:val="none" w:sz="0" w:space="0" w:color="auto"/>
        <w:left w:val="none" w:sz="0" w:space="0" w:color="auto"/>
        <w:bottom w:val="none" w:sz="0" w:space="0" w:color="auto"/>
        <w:right w:val="none" w:sz="0" w:space="0" w:color="auto"/>
      </w:divBdr>
    </w:div>
    <w:div w:id="1361515616">
      <w:marLeft w:val="0"/>
      <w:marRight w:val="0"/>
      <w:marTop w:val="0"/>
      <w:marBottom w:val="0"/>
      <w:divBdr>
        <w:top w:val="none" w:sz="0" w:space="0" w:color="auto"/>
        <w:left w:val="none" w:sz="0" w:space="0" w:color="auto"/>
        <w:bottom w:val="none" w:sz="0" w:space="0" w:color="auto"/>
        <w:right w:val="none" w:sz="0" w:space="0" w:color="auto"/>
      </w:divBdr>
    </w:div>
    <w:div w:id="1361515617">
      <w:marLeft w:val="0"/>
      <w:marRight w:val="0"/>
      <w:marTop w:val="0"/>
      <w:marBottom w:val="0"/>
      <w:divBdr>
        <w:top w:val="none" w:sz="0" w:space="0" w:color="auto"/>
        <w:left w:val="none" w:sz="0" w:space="0" w:color="auto"/>
        <w:bottom w:val="none" w:sz="0" w:space="0" w:color="auto"/>
        <w:right w:val="none" w:sz="0" w:space="0" w:color="auto"/>
      </w:divBdr>
    </w:div>
    <w:div w:id="1361515618">
      <w:marLeft w:val="0"/>
      <w:marRight w:val="0"/>
      <w:marTop w:val="0"/>
      <w:marBottom w:val="0"/>
      <w:divBdr>
        <w:top w:val="none" w:sz="0" w:space="0" w:color="auto"/>
        <w:left w:val="none" w:sz="0" w:space="0" w:color="auto"/>
        <w:bottom w:val="none" w:sz="0" w:space="0" w:color="auto"/>
        <w:right w:val="none" w:sz="0" w:space="0" w:color="auto"/>
      </w:divBdr>
    </w:div>
    <w:div w:id="1361515619">
      <w:marLeft w:val="0"/>
      <w:marRight w:val="0"/>
      <w:marTop w:val="0"/>
      <w:marBottom w:val="0"/>
      <w:divBdr>
        <w:top w:val="none" w:sz="0" w:space="0" w:color="auto"/>
        <w:left w:val="none" w:sz="0" w:space="0" w:color="auto"/>
        <w:bottom w:val="none" w:sz="0" w:space="0" w:color="auto"/>
        <w:right w:val="none" w:sz="0" w:space="0" w:color="auto"/>
      </w:divBdr>
    </w:div>
    <w:div w:id="1361515620">
      <w:marLeft w:val="0"/>
      <w:marRight w:val="0"/>
      <w:marTop w:val="0"/>
      <w:marBottom w:val="0"/>
      <w:divBdr>
        <w:top w:val="none" w:sz="0" w:space="0" w:color="auto"/>
        <w:left w:val="none" w:sz="0" w:space="0" w:color="auto"/>
        <w:bottom w:val="none" w:sz="0" w:space="0" w:color="auto"/>
        <w:right w:val="none" w:sz="0" w:space="0" w:color="auto"/>
      </w:divBdr>
    </w:div>
    <w:div w:id="1361515621">
      <w:marLeft w:val="0"/>
      <w:marRight w:val="0"/>
      <w:marTop w:val="0"/>
      <w:marBottom w:val="0"/>
      <w:divBdr>
        <w:top w:val="none" w:sz="0" w:space="0" w:color="auto"/>
        <w:left w:val="none" w:sz="0" w:space="0" w:color="auto"/>
        <w:bottom w:val="none" w:sz="0" w:space="0" w:color="auto"/>
        <w:right w:val="none" w:sz="0" w:space="0" w:color="auto"/>
      </w:divBdr>
    </w:div>
    <w:div w:id="1361515622">
      <w:marLeft w:val="0"/>
      <w:marRight w:val="0"/>
      <w:marTop w:val="0"/>
      <w:marBottom w:val="0"/>
      <w:divBdr>
        <w:top w:val="none" w:sz="0" w:space="0" w:color="auto"/>
        <w:left w:val="none" w:sz="0" w:space="0" w:color="auto"/>
        <w:bottom w:val="none" w:sz="0" w:space="0" w:color="auto"/>
        <w:right w:val="none" w:sz="0" w:space="0" w:color="auto"/>
      </w:divBdr>
    </w:div>
    <w:div w:id="1361515623">
      <w:marLeft w:val="0"/>
      <w:marRight w:val="0"/>
      <w:marTop w:val="0"/>
      <w:marBottom w:val="0"/>
      <w:divBdr>
        <w:top w:val="none" w:sz="0" w:space="0" w:color="auto"/>
        <w:left w:val="none" w:sz="0" w:space="0" w:color="auto"/>
        <w:bottom w:val="none" w:sz="0" w:space="0" w:color="auto"/>
        <w:right w:val="none" w:sz="0" w:space="0" w:color="auto"/>
      </w:divBdr>
    </w:div>
    <w:div w:id="1361515624">
      <w:marLeft w:val="0"/>
      <w:marRight w:val="0"/>
      <w:marTop w:val="0"/>
      <w:marBottom w:val="0"/>
      <w:divBdr>
        <w:top w:val="none" w:sz="0" w:space="0" w:color="auto"/>
        <w:left w:val="none" w:sz="0" w:space="0" w:color="auto"/>
        <w:bottom w:val="none" w:sz="0" w:space="0" w:color="auto"/>
        <w:right w:val="none" w:sz="0" w:space="0" w:color="auto"/>
      </w:divBdr>
    </w:div>
    <w:div w:id="1361515625">
      <w:marLeft w:val="0"/>
      <w:marRight w:val="0"/>
      <w:marTop w:val="0"/>
      <w:marBottom w:val="0"/>
      <w:divBdr>
        <w:top w:val="none" w:sz="0" w:space="0" w:color="auto"/>
        <w:left w:val="none" w:sz="0" w:space="0" w:color="auto"/>
        <w:bottom w:val="none" w:sz="0" w:space="0" w:color="auto"/>
        <w:right w:val="none" w:sz="0" w:space="0" w:color="auto"/>
      </w:divBdr>
    </w:div>
    <w:div w:id="1361515626">
      <w:marLeft w:val="0"/>
      <w:marRight w:val="0"/>
      <w:marTop w:val="0"/>
      <w:marBottom w:val="0"/>
      <w:divBdr>
        <w:top w:val="none" w:sz="0" w:space="0" w:color="auto"/>
        <w:left w:val="none" w:sz="0" w:space="0" w:color="auto"/>
        <w:bottom w:val="none" w:sz="0" w:space="0" w:color="auto"/>
        <w:right w:val="none" w:sz="0" w:space="0" w:color="auto"/>
      </w:divBdr>
    </w:div>
    <w:div w:id="1361515627">
      <w:marLeft w:val="0"/>
      <w:marRight w:val="0"/>
      <w:marTop w:val="0"/>
      <w:marBottom w:val="0"/>
      <w:divBdr>
        <w:top w:val="none" w:sz="0" w:space="0" w:color="auto"/>
        <w:left w:val="none" w:sz="0" w:space="0" w:color="auto"/>
        <w:bottom w:val="none" w:sz="0" w:space="0" w:color="auto"/>
        <w:right w:val="none" w:sz="0" w:space="0" w:color="auto"/>
      </w:divBdr>
    </w:div>
    <w:div w:id="1361515628">
      <w:marLeft w:val="0"/>
      <w:marRight w:val="0"/>
      <w:marTop w:val="0"/>
      <w:marBottom w:val="0"/>
      <w:divBdr>
        <w:top w:val="none" w:sz="0" w:space="0" w:color="auto"/>
        <w:left w:val="none" w:sz="0" w:space="0" w:color="auto"/>
        <w:bottom w:val="none" w:sz="0" w:space="0" w:color="auto"/>
        <w:right w:val="none" w:sz="0" w:space="0" w:color="auto"/>
      </w:divBdr>
    </w:div>
    <w:div w:id="1361515629">
      <w:marLeft w:val="0"/>
      <w:marRight w:val="0"/>
      <w:marTop w:val="0"/>
      <w:marBottom w:val="0"/>
      <w:divBdr>
        <w:top w:val="none" w:sz="0" w:space="0" w:color="auto"/>
        <w:left w:val="none" w:sz="0" w:space="0" w:color="auto"/>
        <w:bottom w:val="none" w:sz="0" w:space="0" w:color="auto"/>
        <w:right w:val="none" w:sz="0" w:space="0" w:color="auto"/>
      </w:divBdr>
    </w:div>
    <w:div w:id="1361515630">
      <w:marLeft w:val="0"/>
      <w:marRight w:val="0"/>
      <w:marTop w:val="0"/>
      <w:marBottom w:val="0"/>
      <w:divBdr>
        <w:top w:val="none" w:sz="0" w:space="0" w:color="auto"/>
        <w:left w:val="none" w:sz="0" w:space="0" w:color="auto"/>
        <w:bottom w:val="none" w:sz="0" w:space="0" w:color="auto"/>
        <w:right w:val="none" w:sz="0" w:space="0" w:color="auto"/>
      </w:divBdr>
    </w:div>
    <w:div w:id="1361515631">
      <w:marLeft w:val="0"/>
      <w:marRight w:val="0"/>
      <w:marTop w:val="0"/>
      <w:marBottom w:val="0"/>
      <w:divBdr>
        <w:top w:val="none" w:sz="0" w:space="0" w:color="auto"/>
        <w:left w:val="none" w:sz="0" w:space="0" w:color="auto"/>
        <w:bottom w:val="none" w:sz="0" w:space="0" w:color="auto"/>
        <w:right w:val="none" w:sz="0" w:space="0" w:color="auto"/>
      </w:divBdr>
    </w:div>
    <w:div w:id="1361515632">
      <w:marLeft w:val="0"/>
      <w:marRight w:val="0"/>
      <w:marTop w:val="0"/>
      <w:marBottom w:val="0"/>
      <w:divBdr>
        <w:top w:val="none" w:sz="0" w:space="0" w:color="auto"/>
        <w:left w:val="none" w:sz="0" w:space="0" w:color="auto"/>
        <w:bottom w:val="none" w:sz="0" w:space="0" w:color="auto"/>
        <w:right w:val="none" w:sz="0" w:space="0" w:color="auto"/>
      </w:divBdr>
    </w:div>
    <w:div w:id="1361515633">
      <w:marLeft w:val="0"/>
      <w:marRight w:val="0"/>
      <w:marTop w:val="0"/>
      <w:marBottom w:val="0"/>
      <w:divBdr>
        <w:top w:val="none" w:sz="0" w:space="0" w:color="auto"/>
        <w:left w:val="none" w:sz="0" w:space="0" w:color="auto"/>
        <w:bottom w:val="none" w:sz="0" w:space="0" w:color="auto"/>
        <w:right w:val="none" w:sz="0" w:space="0" w:color="auto"/>
      </w:divBdr>
    </w:div>
    <w:div w:id="1361515634">
      <w:marLeft w:val="0"/>
      <w:marRight w:val="0"/>
      <w:marTop w:val="0"/>
      <w:marBottom w:val="0"/>
      <w:divBdr>
        <w:top w:val="none" w:sz="0" w:space="0" w:color="auto"/>
        <w:left w:val="none" w:sz="0" w:space="0" w:color="auto"/>
        <w:bottom w:val="none" w:sz="0" w:space="0" w:color="auto"/>
        <w:right w:val="none" w:sz="0" w:space="0" w:color="auto"/>
      </w:divBdr>
    </w:div>
    <w:div w:id="1361515635">
      <w:marLeft w:val="0"/>
      <w:marRight w:val="0"/>
      <w:marTop w:val="0"/>
      <w:marBottom w:val="0"/>
      <w:divBdr>
        <w:top w:val="none" w:sz="0" w:space="0" w:color="auto"/>
        <w:left w:val="none" w:sz="0" w:space="0" w:color="auto"/>
        <w:bottom w:val="none" w:sz="0" w:space="0" w:color="auto"/>
        <w:right w:val="none" w:sz="0" w:space="0" w:color="auto"/>
      </w:divBdr>
    </w:div>
    <w:div w:id="1361515636">
      <w:marLeft w:val="0"/>
      <w:marRight w:val="0"/>
      <w:marTop w:val="0"/>
      <w:marBottom w:val="0"/>
      <w:divBdr>
        <w:top w:val="none" w:sz="0" w:space="0" w:color="auto"/>
        <w:left w:val="none" w:sz="0" w:space="0" w:color="auto"/>
        <w:bottom w:val="none" w:sz="0" w:space="0" w:color="auto"/>
        <w:right w:val="none" w:sz="0" w:space="0" w:color="auto"/>
      </w:divBdr>
    </w:div>
    <w:div w:id="1361515637">
      <w:marLeft w:val="0"/>
      <w:marRight w:val="0"/>
      <w:marTop w:val="0"/>
      <w:marBottom w:val="0"/>
      <w:divBdr>
        <w:top w:val="none" w:sz="0" w:space="0" w:color="auto"/>
        <w:left w:val="none" w:sz="0" w:space="0" w:color="auto"/>
        <w:bottom w:val="none" w:sz="0" w:space="0" w:color="auto"/>
        <w:right w:val="none" w:sz="0" w:space="0" w:color="auto"/>
      </w:divBdr>
    </w:div>
    <w:div w:id="1361515638">
      <w:marLeft w:val="0"/>
      <w:marRight w:val="0"/>
      <w:marTop w:val="0"/>
      <w:marBottom w:val="0"/>
      <w:divBdr>
        <w:top w:val="none" w:sz="0" w:space="0" w:color="auto"/>
        <w:left w:val="none" w:sz="0" w:space="0" w:color="auto"/>
        <w:bottom w:val="none" w:sz="0" w:space="0" w:color="auto"/>
        <w:right w:val="none" w:sz="0" w:space="0" w:color="auto"/>
      </w:divBdr>
    </w:div>
    <w:div w:id="1361515639">
      <w:marLeft w:val="0"/>
      <w:marRight w:val="0"/>
      <w:marTop w:val="0"/>
      <w:marBottom w:val="0"/>
      <w:divBdr>
        <w:top w:val="none" w:sz="0" w:space="0" w:color="auto"/>
        <w:left w:val="none" w:sz="0" w:space="0" w:color="auto"/>
        <w:bottom w:val="none" w:sz="0" w:space="0" w:color="auto"/>
        <w:right w:val="none" w:sz="0" w:space="0" w:color="auto"/>
      </w:divBdr>
    </w:div>
    <w:div w:id="1361515640">
      <w:marLeft w:val="0"/>
      <w:marRight w:val="0"/>
      <w:marTop w:val="0"/>
      <w:marBottom w:val="0"/>
      <w:divBdr>
        <w:top w:val="none" w:sz="0" w:space="0" w:color="auto"/>
        <w:left w:val="none" w:sz="0" w:space="0" w:color="auto"/>
        <w:bottom w:val="none" w:sz="0" w:space="0" w:color="auto"/>
        <w:right w:val="none" w:sz="0" w:space="0" w:color="auto"/>
      </w:divBdr>
    </w:div>
    <w:div w:id="1361515641">
      <w:marLeft w:val="0"/>
      <w:marRight w:val="0"/>
      <w:marTop w:val="0"/>
      <w:marBottom w:val="0"/>
      <w:divBdr>
        <w:top w:val="none" w:sz="0" w:space="0" w:color="auto"/>
        <w:left w:val="none" w:sz="0" w:space="0" w:color="auto"/>
        <w:bottom w:val="none" w:sz="0" w:space="0" w:color="auto"/>
        <w:right w:val="none" w:sz="0" w:space="0" w:color="auto"/>
      </w:divBdr>
    </w:div>
    <w:div w:id="1361515642">
      <w:marLeft w:val="0"/>
      <w:marRight w:val="0"/>
      <w:marTop w:val="0"/>
      <w:marBottom w:val="0"/>
      <w:divBdr>
        <w:top w:val="none" w:sz="0" w:space="0" w:color="auto"/>
        <w:left w:val="none" w:sz="0" w:space="0" w:color="auto"/>
        <w:bottom w:val="none" w:sz="0" w:space="0" w:color="auto"/>
        <w:right w:val="none" w:sz="0" w:space="0" w:color="auto"/>
      </w:divBdr>
    </w:div>
    <w:div w:id="1361515643">
      <w:marLeft w:val="0"/>
      <w:marRight w:val="0"/>
      <w:marTop w:val="0"/>
      <w:marBottom w:val="0"/>
      <w:divBdr>
        <w:top w:val="none" w:sz="0" w:space="0" w:color="auto"/>
        <w:left w:val="none" w:sz="0" w:space="0" w:color="auto"/>
        <w:bottom w:val="none" w:sz="0" w:space="0" w:color="auto"/>
        <w:right w:val="none" w:sz="0" w:space="0" w:color="auto"/>
      </w:divBdr>
    </w:div>
    <w:div w:id="1361515644">
      <w:marLeft w:val="0"/>
      <w:marRight w:val="0"/>
      <w:marTop w:val="0"/>
      <w:marBottom w:val="0"/>
      <w:divBdr>
        <w:top w:val="none" w:sz="0" w:space="0" w:color="auto"/>
        <w:left w:val="none" w:sz="0" w:space="0" w:color="auto"/>
        <w:bottom w:val="none" w:sz="0" w:space="0" w:color="auto"/>
        <w:right w:val="none" w:sz="0" w:space="0" w:color="auto"/>
      </w:divBdr>
    </w:div>
    <w:div w:id="1361515645">
      <w:marLeft w:val="0"/>
      <w:marRight w:val="0"/>
      <w:marTop w:val="0"/>
      <w:marBottom w:val="0"/>
      <w:divBdr>
        <w:top w:val="none" w:sz="0" w:space="0" w:color="auto"/>
        <w:left w:val="none" w:sz="0" w:space="0" w:color="auto"/>
        <w:bottom w:val="none" w:sz="0" w:space="0" w:color="auto"/>
        <w:right w:val="none" w:sz="0" w:space="0" w:color="auto"/>
      </w:divBdr>
    </w:div>
    <w:div w:id="1361515646">
      <w:marLeft w:val="0"/>
      <w:marRight w:val="0"/>
      <w:marTop w:val="0"/>
      <w:marBottom w:val="0"/>
      <w:divBdr>
        <w:top w:val="none" w:sz="0" w:space="0" w:color="auto"/>
        <w:left w:val="none" w:sz="0" w:space="0" w:color="auto"/>
        <w:bottom w:val="none" w:sz="0" w:space="0" w:color="auto"/>
        <w:right w:val="none" w:sz="0" w:space="0" w:color="auto"/>
      </w:divBdr>
    </w:div>
    <w:div w:id="1361515647">
      <w:marLeft w:val="0"/>
      <w:marRight w:val="0"/>
      <w:marTop w:val="0"/>
      <w:marBottom w:val="0"/>
      <w:divBdr>
        <w:top w:val="none" w:sz="0" w:space="0" w:color="auto"/>
        <w:left w:val="none" w:sz="0" w:space="0" w:color="auto"/>
        <w:bottom w:val="none" w:sz="0" w:space="0" w:color="auto"/>
        <w:right w:val="none" w:sz="0" w:space="0" w:color="auto"/>
      </w:divBdr>
    </w:div>
    <w:div w:id="1361515648">
      <w:marLeft w:val="0"/>
      <w:marRight w:val="0"/>
      <w:marTop w:val="0"/>
      <w:marBottom w:val="0"/>
      <w:divBdr>
        <w:top w:val="none" w:sz="0" w:space="0" w:color="auto"/>
        <w:left w:val="none" w:sz="0" w:space="0" w:color="auto"/>
        <w:bottom w:val="none" w:sz="0" w:space="0" w:color="auto"/>
        <w:right w:val="none" w:sz="0" w:space="0" w:color="auto"/>
      </w:divBdr>
    </w:div>
    <w:div w:id="1361515649">
      <w:marLeft w:val="0"/>
      <w:marRight w:val="0"/>
      <w:marTop w:val="0"/>
      <w:marBottom w:val="0"/>
      <w:divBdr>
        <w:top w:val="none" w:sz="0" w:space="0" w:color="auto"/>
        <w:left w:val="none" w:sz="0" w:space="0" w:color="auto"/>
        <w:bottom w:val="none" w:sz="0" w:space="0" w:color="auto"/>
        <w:right w:val="none" w:sz="0" w:space="0" w:color="auto"/>
      </w:divBdr>
    </w:div>
    <w:div w:id="1361515650">
      <w:marLeft w:val="0"/>
      <w:marRight w:val="0"/>
      <w:marTop w:val="0"/>
      <w:marBottom w:val="0"/>
      <w:divBdr>
        <w:top w:val="none" w:sz="0" w:space="0" w:color="auto"/>
        <w:left w:val="none" w:sz="0" w:space="0" w:color="auto"/>
        <w:bottom w:val="none" w:sz="0" w:space="0" w:color="auto"/>
        <w:right w:val="none" w:sz="0" w:space="0" w:color="auto"/>
      </w:divBdr>
    </w:div>
    <w:div w:id="1361515651">
      <w:marLeft w:val="0"/>
      <w:marRight w:val="0"/>
      <w:marTop w:val="0"/>
      <w:marBottom w:val="0"/>
      <w:divBdr>
        <w:top w:val="none" w:sz="0" w:space="0" w:color="auto"/>
        <w:left w:val="none" w:sz="0" w:space="0" w:color="auto"/>
        <w:bottom w:val="none" w:sz="0" w:space="0" w:color="auto"/>
        <w:right w:val="none" w:sz="0" w:space="0" w:color="auto"/>
      </w:divBdr>
    </w:div>
    <w:div w:id="1361515652">
      <w:marLeft w:val="0"/>
      <w:marRight w:val="0"/>
      <w:marTop w:val="0"/>
      <w:marBottom w:val="0"/>
      <w:divBdr>
        <w:top w:val="none" w:sz="0" w:space="0" w:color="auto"/>
        <w:left w:val="none" w:sz="0" w:space="0" w:color="auto"/>
        <w:bottom w:val="none" w:sz="0" w:space="0" w:color="auto"/>
        <w:right w:val="none" w:sz="0" w:space="0" w:color="auto"/>
      </w:divBdr>
    </w:div>
    <w:div w:id="1361515653">
      <w:marLeft w:val="0"/>
      <w:marRight w:val="0"/>
      <w:marTop w:val="0"/>
      <w:marBottom w:val="0"/>
      <w:divBdr>
        <w:top w:val="none" w:sz="0" w:space="0" w:color="auto"/>
        <w:left w:val="none" w:sz="0" w:space="0" w:color="auto"/>
        <w:bottom w:val="none" w:sz="0" w:space="0" w:color="auto"/>
        <w:right w:val="none" w:sz="0" w:space="0" w:color="auto"/>
      </w:divBdr>
    </w:div>
    <w:div w:id="1361515654">
      <w:marLeft w:val="0"/>
      <w:marRight w:val="0"/>
      <w:marTop w:val="0"/>
      <w:marBottom w:val="0"/>
      <w:divBdr>
        <w:top w:val="none" w:sz="0" w:space="0" w:color="auto"/>
        <w:left w:val="none" w:sz="0" w:space="0" w:color="auto"/>
        <w:bottom w:val="none" w:sz="0" w:space="0" w:color="auto"/>
        <w:right w:val="none" w:sz="0" w:space="0" w:color="auto"/>
      </w:divBdr>
    </w:div>
    <w:div w:id="1361515655">
      <w:marLeft w:val="0"/>
      <w:marRight w:val="0"/>
      <w:marTop w:val="0"/>
      <w:marBottom w:val="0"/>
      <w:divBdr>
        <w:top w:val="none" w:sz="0" w:space="0" w:color="auto"/>
        <w:left w:val="none" w:sz="0" w:space="0" w:color="auto"/>
        <w:bottom w:val="none" w:sz="0" w:space="0" w:color="auto"/>
        <w:right w:val="none" w:sz="0" w:space="0" w:color="auto"/>
      </w:divBdr>
    </w:div>
    <w:div w:id="1361515656">
      <w:marLeft w:val="0"/>
      <w:marRight w:val="0"/>
      <w:marTop w:val="0"/>
      <w:marBottom w:val="0"/>
      <w:divBdr>
        <w:top w:val="none" w:sz="0" w:space="0" w:color="auto"/>
        <w:left w:val="none" w:sz="0" w:space="0" w:color="auto"/>
        <w:bottom w:val="none" w:sz="0" w:space="0" w:color="auto"/>
        <w:right w:val="none" w:sz="0" w:space="0" w:color="auto"/>
      </w:divBdr>
    </w:div>
    <w:div w:id="1361515657">
      <w:marLeft w:val="0"/>
      <w:marRight w:val="0"/>
      <w:marTop w:val="0"/>
      <w:marBottom w:val="0"/>
      <w:divBdr>
        <w:top w:val="none" w:sz="0" w:space="0" w:color="auto"/>
        <w:left w:val="none" w:sz="0" w:space="0" w:color="auto"/>
        <w:bottom w:val="none" w:sz="0" w:space="0" w:color="auto"/>
        <w:right w:val="none" w:sz="0" w:space="0" w:color="auto"/>
      </w:divBdr>
    </w:div>
    <w:div w:id="1361515658">
      <w:marLeft w:val="0"/>
      <w:marRight w:val="0"/>
      <w:marTop w:val="0"/>
      <w:marBottom w:val="0"/>
      <w:divBdr>
        <w:top w:val="none" w:sz="0" w:space="0" w:color="auto"/>
        <w:left w:val="none" w:sz="0" w:space="0" w:color="auto"/>
        <w:bottom w:val="none" w:sz="0" w:space="0" w:color="auto"/>
        <w:right w:val="none" w:sz="0" w:space="0" w:color="auto"/>
      </w:divBdr>
    </w:div>
    <w:div w:id="1361515659">
      <w:marLeft w:val="0"/>
      <w:marRight w:val="0"/>
      <w:marTop w:val="0"/>
      <w:marBottom w:val="0"/>
      <w:divBdr>
        <w:top w:val="none" w:sz="0" w:space="0" w:color="auto"/>
        <w:left w:val="none" w:sz="0" w:space="0" w:color="auto"/>
        <w:bottom w:val="none" w:sz="0" w:space="0" w:color="auto"/>
        <w:right w:val="none" w:sz="0" w:space="0" w:color="auto"/>
      </w:divBdr>
    </w:div>
    <w:div w:id="1361515660">
      <w:marLeft w:val="0"/>
      <w:marRight w:val="0"/>
      <w:marTop w:val="0"/>
      <w:marBottom w:val="0"/>
      <w:divBdr>
        <w:top w:val="none" w:sz="0" w:space="0" w:color="auto"/>
        <w:left w:val="none" w:sz="0" w:space="0" w:color="auto"/>
        <w:bottom w:val="none" w:sz="0" w:space="0" w:color="auto"/>
        <w:right w:val="none" w:sz="0" w:space="0" w:color="auto"/>
      </w:divBdr>
    </w:div>
    <w:div w:id="1361515661">
      <w:marLeft w:val="0"/>
      <w:marRight w:val="0"/>
      <w:marTop w:val="0"/>
      <w:marBottom w:val="0"/>
      <w:divBdr>
        <w:top w:val="none" w:sz="0" w:space="0" w:color="auto"/>
        <w:left w:val="none" w:sz="0" w:space="0" w:color="auto"/>
        <w:bottom w:val="none" w:sz="0" w:space="0" w:color="auto"/>
        <w:right w:val="none" w:sz="0" w:space="0" w:color="auto"/>
      </w:divBdr>
    </w:div>
    <w:div w:id="1361515662">
      <w:marLeft w:val="0"/>
      <w:marRight w:val="0"/>
      <w:marTop w:val="0"/>
      <w:marBottom w:val="0"/>
      <w:divBdr>
        <w:top w:val="none" w:sz="0" w:space="0" w:color="auto"/>
        <w:left w:val="none" w:sz="0" w:space="0" w:color="auto"/>
        <w:bottom w:val="none" w:sz="0" w:space="0" w:color="auto"/>
        <w:right w:val="none" w:sz="0" w:space="0" w:color="auto"/>
      </w:divBdr>
    </w:div>
    <w:div w:id="1361515663">
      <w:marLeft w:val="0"/>
      <w:marRight w:val="0"/>
      <w:marTop w:val="0"/>
      <w:marBottom w:val="0"/>
      <w:divBdr>
        <w:top w:val="none" w:sz="0" w:space="0" w:color="auto"/>
        <w:left w:val="none" w:sz="0" w:space="0" w:color="auto"/>
        <w:bottom w:val="none" w:sz="0" w:space="0" w:color="auto"/>
        <w:right w:val="none" w:sz="0" w:space="0" w:color="auto"/>
      </w:divBdr>
    </w:div>
    <w:div w:id="1361515664">
      <w:marLeft w:val="0"/>
      <w:marRight w:val="0"/>
      <w:marTop w:val="0"/>
      <w:marBottom w:val="0"/>
      <w:divBdr>
        <w:top w:val="none" w:sz="0" w:space="0" w:color="auto"/>
        <w:left w:val="none" w:sz="0" w:space="0" w:color="auto"/>
        <w:bottom w:val="none" w:sz="0" w:space="0" w:color="auto"/>
        <w:right w:val="none" w:sz="0" w:space="0" w:color="auto"/>
      </w:divBdr>
    </w:div>
    <w:div w:id="1361515665">
      <w:marLeft w:val="0"/>
      <w:marRight w:val="0"/>
      <w:marTop w:val="0"/>
      <w:marBottom w:val="0"/>
      <w:divBdr>
        <w:top w:val="none" w:sz="0" w:space="0" w:color="auto"/>
        <w:left w:val="none" w:sz="0" w:space="0" w:color="auto"/>
        <w:bottom w:val="none" w:sz="0" w:space="0" w:color="auto"/>
        <w:right w:val="none" w:sz="0" w:space="0" w:color="auto"/>
      </w:divBdr>
    </w:div>
    <w:div w:id="1361515666">
      <w:marLeft w:val="0"/>
      <w:marRight w:val="0"/>
      <w:marTop w:val="0"/>
      <w:marBottom w:val="0"/>
      <w:divBdr>
        <w:top w:val="none" w:sz="0" w:space="0" w:color="auto"/>
        <w:left w:val="none" w:sz="0" w:space="0" w:color="auto"/>
        <w:bottom w:val="none" w:sz="0" w:space="0" w:color="auto"/>
        <w:right w:val="none" w:sz="0" w:space="0" w:color="auto"/>
      </w:divBdr>
    </w:div>
    <w:div w:id="1361515667">
      <w:marLeft w:val="0"/>
      <w:marRight w:val="0"/>
      <w:marTop w:val="0"/>
      <w:marBottom w:val="0"/>
      <w:divBdr>
        <w:top w:val="none" w:sz="0" w:space="0" w:color="auto"/>
        <w:left w:val="none" w:sz="0" w:space="0" w:color="auto"/>
        <w:bottom w:val="none" w:sz="0" w:space="0" w:color="auto"/>
        <w:right w:val="none" w:sz="0" w:space="0" w:color="auto"/>
      </w:divBdr>
    </w:div>
    <w:div w:id="1361515668">
      <w:marLeft w:val="0"/>
      <w:marRight w:val="0"/>
      <w:marTop w:val="0"/>
      <w:marBottom w:val="0"/>
      <w:divBdr>
        <w:top w:val="none" w:sz="0" w:space="0" w:color="auto"/>
        <w:left w:val="none" w:sz="0" w:space="0" w:color="auto"/>
        <w:bottom w:val="none" w:sz="0" w:space="0" w:color="auto"/>
        <w:right w:val="none" w:sz="0" w:space="0" w:color="auto"/>
      </w:divBdr>
    </w:div>
    <w:div w:id="1361515669">
      <w:marLeft w:val="0"/>
      <w:marRight w:val="0"/>
      <w:marTop w:val="0"/>
      <w:marBottom w:val="0"/>
      <w:divBdr>
        <w:top w:val="none" w:sz="0" w:space="0" w:color="auto"/>
        <w:left w:val="none" w:sz="0" w:space="0" w:color="auto"/>
        <w:bottom w:val="none" w:sz="0" w:space="0" w:color="auto"/>
        <w:right w:val="none" w:sz="0" w:space="0" w:color="auto"/>
      </w:divBdr>
    </w:div>
    <w:div w:id="1361515670">
      <w:marLeft w:val="0"/>
      <w:marRight w:val="0"/>
      <w:marTop w:val="0"/>
      <w:marBottom w:val="0"/>
      <w:divBdr>
        <w:top w:val="none" w:sz="0" w:space="0" w:color="auto"/>
        <w:left w:val="none" w:sz="0" w:space="0" w:color="auto"/>
        <w:bottom w:val="none" w:sz="0" w:space="0" w:color="auto"/>
        <w:right w:val="none" w:sz="0" w:space="0" w:color="auto"/>
      </w:divBdr>
    </w:div>
    <w:div w:id="1361515671">
      <w:marLeft w:val="0"/>
      <w:marRight w:val="0"/>
      <w:marTop w:val="0"/>
      <w:marBottom w:val="0"/>
      <w:divBdr>
        <w:top w:val="none" w:sz="0" w:space="0" w:color="auto"/>
        <w:left w:val="none" w:sz="0" w:space="0" w:color="auto"/>
        <w:bottom w:val="none" w:sz="0" w:space="0" w:color="auto"/>
        <w:right w:val="none" w:sz="0" w:space="0" w:color="auto"/>
      </w:divBdr>
    </w:div>
    <w:div w:id="1361515672">
      <w:marLeft w:val="0"/>
      <w:marRight w:val="0"/>
      <w:marTop w:val="0"/>
      <w:marBottom w:val="0"/>
      <w:divBdr>
        <w:top w:val="none" w:sz="0" w:space="0" w:color="auto"/>
        <w:left w:val="none" w:sz="0" w:space="0" w:color="auto"/>
        <w:bottom w:val="none" w:sz="0" w:space="0" w:color="auto"/>
        <w:right w:val="none" w:sz="0" w:space="0" w:color="auto"/>
      </w:divBdr>
    </w:div>
    <w:div w:id="1361515673">
      <w:marLeft w:val="0"/>
      <w:marRight w:val="0"/>
      <w:marTop w:val="0"/>
      <w:marBottom w:val="0"/>
      <w:divBdr>
        <w:top w:val="none" w:sz="0" w:space="0" w:color="auto"/>
        <w:left w:val="none" w:sz="0" w:space="0" w:color="auto"/>
        <w:bottom w:val="none" w:sz="0" w:space="0" w:color="auto"/>
        <w:right w:val="none" w:sz="0" w:space="0" w:color="auto"/>
      </w:divBdr>
    </w:div>
    <w:div w:id="1361515674">
      <w:marLeft w:val="0"/>
      <w:marRight w:val="0"/>
      <w:marTop w:val="0"/>
      <w:marBottom w:val="0"/>
      <w:divBdr>
        <w:top w:val="none" w:sz="0" w:space="0" w:color="auto"/>
        <w:left w:val="none" w:sz="0" w:space="0" w:color="auto"/>
        <w:bottom w:val="none" w:sz="0" w:space="0" w:color="auto"/>
        <w:right w:val="none" w:sz="0" w:space="0" w:color="auto"/>
      </w:divBdr>
    </w:div>
    <w:div w:id="1361515675">
      <w:marLeft w:val="0"/>
      <w:marRight w:val="0"/>
      <w:marTop w:val="0"/>
      <w:marBottom w:val="0"/>
      <w:divBdr>
        <w:top w:val="none" w:sz="0" w:space="0" w:color="auto"/>
        <w:left w:val="none" w:sz="0" w:space="0" w:color="auto"/>
        <w:bottom w:val="none" w:sz="0" w:space="0" w:color="auto"/>
        <w:right w:val="none" w:sz="0" w:space="0" w:color="auto"/>
      </w:divBdr>
    </w:div>
    <w:div w:id="1361515676">
      <w:marLeft w:val="0"/>
      <w:marRight w:val="0"/>
      <w:marTop w:val="0"/>
      <w:marBottom w:val="0"/>
      <w:divBdr>
        <w:top w:val="none" w:sz="0" w:space="0" w:color="auto"/>
        <w:left w:val="none" w:sz="0" w:space="0" w:color="auto"/>
        <w:bottom w:val="none" w:sz="0" w:space="0" w:color="auto"/>
        <w:right w:val="none" w:sz="0" w:space="0" w:color="auto"/>
      </w:divBdr>
    </w:div>
    <w:div w:id="1361515677">
      <w:marLeft w:val="0"/>
      <w:marRight w:val="0"/>
      <w:marTop w:val="0"/>
      <w:marBottom w:val="0"/>
      <w:divBdr>
        <w:top w:val="none" w:sz="0" w:space="0" w:color="auto"/>
        <w:left w:val="none" w:sz="0" w:space="0" w:color="auto"/>
        <w:bottom w:val="none" w:sz="0" w:space="0" w:color="auto"/>
        <w:right w:val="none" w:sz="0" w:space="0" w:color="auto"/>
      </w:divBdr>
    </w:div>
    <w:div w:id="1361515678">
      <w:marLeft w:val="0"/>
      <w:marRight w:val="0"/>
      <w:marTop w:val="0"/>
      <w:marBottom w:val="0"/>
      <w:divBdr>
        <w:top w:val="none" w:sz="0" w:space="0" w:color="auto"/>
        <w:left w:val="none" w:sz="0" w:space="0" w:color="auto"/>
        <w:bottom w:val="none" w:sz="0" w:space="0" w:color="auto"/>
        <w:right w:val="none" w:sz="0" w:space="0" w:color="auto"/>
      </w:divBdr>
    </w:div>
    <w:div w:id="1361515679">
      <w:marLeft w:val="0"/>
      <w:marRight w:val="0"/>
      <w:marTop w:val="0"/>
      <w:marBottom w:val="0"/>
      <w:divBdr>
        <w:top w:val="none" w:sz="0" w:space="0" w:color="auto"/>
        <w:left w:val="none" w:sz="0" w:space="0" w:color="auto"/>
        <w:bottom w:val="none" w:sz="0" w:space="0" w:color="auto"/>
        <w:right w:val="none" w:sz="0" w:space="0" w:color="auto"/>
      </w:divBdr>
    </w:div>
    <w:div w:id="1361515680">
      <w:marLeft w:val="0"/>
      <w:marRight w:val="0"/>
      <w:marTop w:val="0"/>
      <w:marBottom w:val="0"/>
      <w:divBdr>
        <w:top w:val="none" w:sz="0" w:space="0" w:color="auto"/>
        <w:left w:val="none" w:sz="0" w:space="0" w:color="auto"/>
        <w:bottom w:val="none" w:sz="0" w:space="0" w:color="auto"/>
        <w:right w:val="none" w:sz="0" w:space="0" w:color="auto"/>
      </w:divBdr>
    </w:div>
    <w:div w:id="1361515681">
      <w:marLeft w:val="0"/>
      <w:marRight w:val="0"/>
      <w:marTop w:val="0"/>
      <w:marBottom w:val="0"/>
      <w:divBdr>
        <w:top w:val="none" w:sz="0" w:space="0" w:color="auto"/>
        <w:left w:val="none" w:sz="0" w:space="0" w:color="auto"/>
        <w:bottom w:val="none" w:sz="0" w:space="0" w:color="auto"/>
        <w:right w:val="none" w:sz="0" w:space="0" w:color="auto"/>
      </w:divBdr>
    </w:div>
    <w:div w:id="1361515682">
      <w:marLeft w:val="0"/>
      <w:marRight w:val="0"/>
      <w:marTop w:val="0"/>
      <w:marBottom w:val="0"/>
      <w:divBdr>
        <w:top w:val="none" w:sz="0" w:space="0" w:color="auto"/>
        <w:left w:val="none" w:sz="0" w:space="0" w:color="auto"/>
        <w:bottom w:val="none" w:sz="0" w:space="0" w:color="auto"/>
        <w:right w:val="none" w:sz="0" w:space="0" w:color="auto"/>
      </w:divBdr>
    </w:div>
    <w:div w:id="1361515683">
      <w:marLeft w:val="0"/>
      <w:marRight w:val="0"/>
      <w:marTop w:val="0"/>
      <w:marBottom w:val="0"/>
      <w:divBdr>
        <w:top w:val="none" w:sz="0" w:space="0" w:color="auto"/>
        <w:left w:val="none" w:sz="0" w:space="0" w:color="auto"/>
        <w:bottom w:val="none" w:sz="0" w:space="0" w:color="auto"/>
        <w:right w:val="none" w:sz="0" w:space="0" w:color="auto"/>
      </w:divBdr>
    </w:div>
    <w:div w:id="1361515684">
      <w:marLeft w:val="0"/>
      <w:marRight w:val="0"/>
      <w:marTop w:val="0"/>
      <w:marBottom w:val="0"/>
      <w:divBdr>
        <w:top w:val="none" w:sz="0" w:space="0" w:color="auto"/>
        <w:left w:val="none" w:sz="0" w:space="0" w:color="auto"/>
        <w:bottom w:val="none" w:sz="0" w:space="0" w:color="auto"/>
        <w:right w:val="none" w:sz="0" w:space="0" w:color="auto"/>
      </w:divBdr>
    </w:div>
    <w:div w:id="1361515685">
      <w:marLeft w:val="0"/>
      <w:marRight w:val="0"/>
      <w:marTop w:val="0"/>
      <w:marBottom w:val="0"/>
      <w:divBdr>
        <w:top w:val="none" w:sz="0" w:space="0" w:color="auto"/>
        <w:left w:val="none" w:sz="0" w:space="0" w:color="auto"/>
        <w:bottom w:val="none" w:sz="0" w:space="0" w:color="auto"/>
        <w:right w:val="none" w:sz="0" w:space="0" w:color="auto"/>
      </w:divBdr>
    </w:div>
    <w:div w:id="1361515686">
      <w:marLeft w:val="0"/>
      <w:marRight w:val="0"/>
      <w:marTop w:val="0"/>
      <w:marBottom w:val="0"/>
      <w:divBdr>
        <w:top w:val="none" w:sz="0" w:space="0" w:color="auto"/>
        <w:left w:val="none" w:sz="0" w:space="0" w:color="auto"/>
        <w:bottom w:val="none" w:sz="0" w:space="0" w:color="auto"/>
        <w:right w:val="none" w:sz="0" w:space="0" w:color="auto"/>
      </w:divBdr>
    </w:div>
    <w:div w:id="1361515687">
      <w:marLeft w:val="0"/>
      <w:marRight w:val="0"/>
      <w:marTop w:val="0"/>
      <w:marBottom w:val="0"/>
      <w:divBdr>
        <w:top w:val="none" w:sz="0" w:space="0" w:color="auto"/>
        <w:left w:val="none" w:sz="0" w:space="0" w:color="auto"/>
        <w:bottom w:val="none" w:sz="0" w:space="0" w:color="auto"/>
        <w:right w:val="none" w:sz="0" w:space="0" w:color="auto"/>
      </w:divBdr>
    </w:div>
    <w:div w:id="1361515688">
      <w:marLeft w:val="0"/>
      <w:marRight w:val="0"/>
      <w:marTop w:val="0"/>
      <w:marBottom w:val="0"/>
      <w:divBdr>
        <w:top w:val="none" w:sz="0" w:space="0" w:color="auto"/>
        <w:left w:val="none" w:sz="0" w:space="0" w:color="auto"/>
        <w:bottom w:val="none" w:sz="0" w:space="0" w:color="auto"/>
        <w:right w:val="none" w:sz="0" w:space="0" w:color="auto"/>
      </w:divBdr>
    </w:div>
    <w:div w:id="1361515689">
      <w:marLeft w:val="0"/>
      <w:marRight w:val="0"/>
      <w:marTop w:val="0"/>
      <w:marBottom w:val="0"/>
      <w:divBdr>
        <w:top w:val="none" w:sz="0" w:space="0" w:color="auto"/>
        <w:left w:val="none" w:sz="0" w:space="0" w:color="auto"/>
        <w:bottom w:val="none" w:sz="0" w:space="0" w:color="auto"/>
        <w:right w:val="none" w:sz="0" w:space="0" w:color="auto"/>
      </w:divBdr>
    </w:div>
    <w:div w:id="1361515690">
      <w:marLeft w:val="0"/>
      <w:marRight w:val="0"/>
      <w:marTop w:val="0"/>
      <w:marBottom w:val="0"/>
      <w:divBdr>
        <w:top w:val="none" w:sz="0" w:space="0" w:color="auto"/>
        <w:left w:val="none" w:sz="0" w:space="0" w:color="auto"/>
        <w:bottom w:val="none" w:sz="0" w:space="0" w:color="auto"/>
        <w:right w:val="none" w:sz="0" w:space="0" w:color="auto"/>
      </w:divBdr>
    </w:div>
    <w:div w:id="1361515691">
      <w:marLeft w:val="0"/>
      <w:marRight w:val="0"/>
      <w:marTop w:val="0"/>
      <w:marBottom w:val="0"/>
      <w:divBdr>
        <w:top w:val="none" w:sz="0" w:space="0" w:color="auto"/>
        <w:left w:val="none" w:sz="0" w:space="0" w:color="auto"/>
        <w:bottom w:val="none" w:sz="0" w:space="0" w:color="auto"/>
        <w:right w:val="none" w:sz="0" w:space="0" w:color="auto"/>
      </w:divBdr>
    </w:div>
    <w:div w:id="1361515692">
      <w:marLeft w:val="0"/>
      <w:marRight w:val="0"/>
      <w:marTop w:val="0"/>
      <w:marBottom w:val="0"/>
      <w:divBdr>
        <w:top w:val="none" w:sz="0" w:space="0" w:color="auto"/>
        <w:left w:val="none" w:sz="0" w:space="0" w:color="auto"/>
        <w:bottom w:val="none" w:sz="0" w:space="0" w:color="auto"/>
        <w:right w:val="none" w:sz="0" w:space="0" w:color="auto"/>
      </w:divBdr>
    </w:div>
    <w:div w:id="1361515693">
      <w:marLeft w:val="0"/>
      <w:marRight w:val="0"/>
      <w:marTop w:val="0"/>
      <w:marBottom w:val="0"/>
      <w:divBdr>
        <w:top w:val="none" w:sz="0" w:space="0" w:color="auto"/>
        <w:left w:val="none" w:sz="0" w:space="0" w:color="auto"/>
        <w:bottom w:val="none" w:sz="0" w:space="0" w:color="auto"/>
        <w:right w:val="none" w:sz="0" w:space="0" w:color="auto"/>
      </w:divBdr>
    </w:div>
    <w:div w:id="1361515694">
      <w:marLeft w:val="0"/>
      <w:marRight w:val="0"/>
      <w:marTop w:val="0"/>
      <w:marBottom w:val="0"/>
      <w:divBdr>
        <w:top w:val="none" w:sz="0" w:space="0" w:color="auto"/>
        <w:left w:val="none" w:sz="0" w:space="0" w:color="auto"/>
        <w:bottom w:val="none" w:sz="0" w:space="0" w:color="auto"/>
        <w:right w:val="none" w:sz="0" w:space="0" w:color="auto"/>
      </w:divBdr>
    </w:div>
    <w:div w:id="1361515695">
      <w:marLeft w:val="0"/>
      <w:marRight w:val="0"/>
      <w:marTop w:val="0"/>
      <w:marBottom w:val="0"/>
      <w:divBdr>
        <w:top w:val="none" w:sz="0" w:space="0" w:color="auto"/>
        <w:left w:val="none" w:sz="0" w:space="0" w:color="auto"/>
        <w:bottom w:val="none" w:sz="0" w:space="0" w:color="auto"/>
        <w:right w:val="none" w:sz="0" w:space="0" w:color="auto"/>
      </w:divBdr>
    </w:div>
    <w:div w:id="1361515696">
      <w:marLeft w:val="0"/>
      <w:marRight w:val="0"/>
      <w:marTop w:val="0"/>
      <w:marBottom w:val="0"/>
      <w:divBdr>
        <w:top w:val="none" w:sz="0" w:space="0" w:color="auto"/>
        <w:left w:val="none" w:sz="0" w:space="0" w:color="auto"/>
        <w:bottom w:val="none" w:sz="0" w:space="0" w:color="auto"/>
        <w:right w:val="none" w:sz="0" w:space="0" w:color="auto"/>
      </w:divBdr>
    </w:div>
    <w:div w:id="1361515697">
      <w:marLeft w:val="0"/>
      <w:marRight w:val="0"/>
      <w:marTop w:val="0"/>
      <w:marBottom w:val="0"/>
      <w:divBdr>
        <w:top w:val="none" w:sz="0" w:space="0" w:color="auto"/>
        <w:left w:val="none" w:sz="0" w:space="0" w:color="auto"/>
        <w:bottom w:val="none" w:sz="0" w:space="0" w:color="auto"/>
        <w:right w:val="none" w:sz="0" w:space="0" w:color="auto"/>
      </w:divBdr>
    </w:div>
    <w:div w:id="1361515698">
      <w:marLeft w:val="0"/>
      <w:marRight w:val="0"/>
      <w:marTop w:val="0"/>
      <w:marBottom w:val="0"/>
      <w:divBdr>
        <w:top w:val="none" w:sz="0" w:space="0" w:color="auto"/>
        <w:left w:val="none" w:sz="0" w:space="0" w:color="auto"/>
        <w:bottom w:val="none" w:sz="0" w:space="0" w:color="auto"/>
        <w:right w:val="none" w:sz="0" w:space="0" w:color="auto"/>
      </w:divBdr>
    </w:div>
    <w:div w:id="1361515699">
      <w:marLeft w:val="0"/>
      <w:marRight w:val="0"/>
      <w:marTop w:val="0"/>
      <w:marBottom w:val="0"/>
      <w:divBdr>
        <w:top w:val="none" w:sz="0" w:space="0" w:color="auto"/>
        <w:left w:val="none" w:sz="0" w:space="0" w:color="auto"/>
        <w:bottom w:val="none" w:sz="0" w:space="0" w:color="auto"/>
        <w:right w:val="none" w:sz="0" w:space="0" w:color="auto"/>
      </w:divBdr>
    </w:div>
    <w:div w:id="1361515700">
      <w:marLeft w:val="0"/>
      <w:marRight w:val="0"/>
      <w:marTop w:val="0"/>
      <w:marBottom w:val="0"/>
      <w:divBdr>
        <w:top w:val="none" w:sz="0" w:space="0" w:color="auto"/>
        <w:left w:val="none" w:sz="0" w:space="0" w:color="auto"/>
        <w:bottom w:val="none" w:sz="0" w:space="0" w:color="auto"/>
        <w:right w:val="none" w:sz="0" w:space="0" w:color="auto"/>
      </w:divBdr>
    </w:div>
    <w:div w:id="1361515701">
      <w:marLeft w:val="0"/>
      <w:marRight w:val="0"/>
      <w:marTop w:val="0"/>
      <w:marBottom w:val="0"/>
      <w:divBdr>
        <w:top w:val="none" w:sz="0" w:space="0" w:color="auto"/>
        <w:left w:val="none" w:sz="0" w:space="0" w:color="auto"/>
        <w:bottom w:val="none" w:sz="0" w:space="0" w:color="auto"/>
        <w:right w:val="none" w:sz="0" w:space="0" w:color="auto"/>
      </w:divBdr>
    </w:div>
    <w:div w:id="1361515702">
      <w:marLeft w:val="0"/>
      <w:marRight w:val="0"/>
      <w:marTop w:val="0"/>
      <w:marBottom w:val="0"/>
      <w:divBdr>
        <w:top w:val="none" w:sz="0" w:space="0" w:color="auto"/>
        <w:left w:val="none" w:sz="0" w:space="0" w:color="auto"/>
        <w:bottom w:val="none" w:sz="0" w:space="0" w:color="auto"/>
        <w:right w:val="none" w:sz="0" w:space="0" w:color="auto"/>
      </w:divBdr>
    </w:div>
    <w:div w:id="1361515703">
      <w:marLeft w:val="0"/>
      <w:marRight w:val="0"/>
      <w:marTop w:val="0"/>
      <w:marBottom w:val="0"/>
      <w:divBdr>
        <w:top w:val="none" w:sz="0" w:space="0" w:color="auto"/>
        <w:left w:val="none" w:sz="0" w:space="0" w:color="auto"/>
        <w:bottom w:val="none" w:sz="0" w:space="0" w:color="auto"/>
        <w:right w:val="none" w:sz="0" w:space="0" w:color="auto"/>
      </w:divBdr>
    </w:div>
    <w:div w:id="1361515704">
      <w:marLeft w:val="0"/>
      <w:marRight w:val="0"/>
      <w:marTop w:val="0"/>
      <w:marBottom w:val="0"/>
      <w:divBdr>
        <w:top w:val="none" w:sz="0" w:space="0" w:color="auto"/>
        <w:left w:val="none" w:sz="0" w:space="0" w:color="auto"/>
        <w:bottom w:val="none" w:sz="0" w:space="0" w:color="auto"/>
        <w:right w:val="none" w:sz="0" w:space="0" w:color="auto"/>
      </w:divBdr>
    </w:div>
    <w:div w:id="1361515705">
      <w:marLeft w:val="0"/>
      <w:marRight w:val="0"/>
      <w:marTop w:val="0"/>
      <w:marBottom w:val="0"/>
      <w:divBdr>
        <w:top w:val="none" w:sz="0" w:space="0" w:color="auto"/>
        <w:left w:val="none" w:sz="0" w:space="0" w:color="auto"/>
        <w:bottom w:val="none" w:sz="0" w:space="0" w:color="auto"/>
        <w:right w:val="none" w:sz="0" w:space="0" w:color="auto"/>
      </w:divBdr>
    </w:div>
    <w:div w:id="1361515706">
      <w:marLeft w:val="0"/>
      <w:marRight w:val="0"/>
      <w:marTop w:val="0"/>
      <w:marBottom w:val="0"/>
      <w:divBdr>
        <w:top w:val="none" w:sz="0" w:space="0" w:color="auto"/>
        <w:left w:val="none" w:sz="0" w:space="0" w:color="auto"/>
        <w:bottom w:val="none" w:sz="0" w:space="0" w:color="auto"/>
        <w:right w:val="none" w:sz="0" w:space="0" w:color="auto"/>
      </w:divBdr>
    </w:div>
    <w:div w:id="1361515707">
      <w:marLeft w:val="0"/>
      <w:marRight w:val="0"/>
      <w:marTop w:val="0"/>
      <w:marBottom w:val="0"/>
      <w:divBdr>
        <w:top w:val="none" w:sz="0" w:space="0" w:color="auto"/>
        <w:left w:val="none" w:sz="0" w:space="0" w:color="auto"/>
        <w:bottom w:val="none" w:sz="0" w:space="0" w:color="auto"/>
        <w:right w:val="none" w:sz="0" w:space="0" w:color="auto"/>
      </w:divBdr>
    </w:div>
    <w:div w:id="1361515708">
      <w:marLeft w:val="0"/>
      <w:marRight w:val="0"/>
      <w:marTop w:val="0"/>
      <w:marBottom w:val="0"/>
      <w:divBdr>
        <w:top w:val="none" w:sz="0" w:space="0" w:color="auto"/>
        <w:left w:val="none" w:sz="0" w:space="0" w:color="auto"/>
        <w:bottom w:val="none" w:sz="0" w:space="0" w:color="auto"/>
        <w:right w:val="none" w:sz="0" w:space="0" w:color="auto"/>
      </w:divBdr>
    </w:div>
    <w:div w:id="1361515709">
      <w:marLeft w:val="0"/>
      <w:marRight w:val="0"/>
      <w:marTop w:val="0"/>
      <w:marBottom w:val="0"/>
      <w:divBdr>
        <w:top w:val="none" w:sz="0" w:space="0" w:color="auto"/>
        <w:left w:val="none" w:sz="0" w:space="0" w:color="auto"/>
        <w:bottom w:val="none" w:sz="0" w:space="0" w:color="auto"/>
        <w:right w:val="none" w:sz="0" w:space="0" w:color="auto"/>
      </w:divBdr>
    </w:div>
    <w:div w:id="1361515710">
      <w:marLeft w:val="0"/>
      <w:marRight w:val="0"/>
      <w:marTop w:val="0"/>
      <w:marBottom w:val="0"/>
      <w:divBdr>
        <w:top w:val="none" w:sz="0" w:space="0" w:color="auto"/>
        <w:left w:val="none" w:sz="0" w:space="0" w:color="auto"/>
        <w:bottom w:val="none" w:sz="0" w:space="0" w:color="auto"/>
        <w:right w:val="none" w:sz="0" w:space="0" w:color="auto"/>
      </w:divBdr>
    </w:div>
    <w:div w:id="1361515711">
      <w:marLeft w:val="0"/>
      <w:marRight w:val="0"/>
      <w:marTop w:val="0"/>
      <w:marBottom w:val="0"/>
      <w:divBdr>
        <w:top w:val="none" w:sz="0" w:space="0" w:color="auto"/>
        <w:left w:val="none" w:sz="0" w:space="0" w:color="auto"/>
        <w:bottom w:val="none" w:sz="0" w:space="0" w:color="auto"/>
        <w:right w:val="none" w:sz="0" w:space="0" w:color="auto"/>
      </w:divBdr>
    </w:div>
    <w:div w:id="1361515712">
      <w:marLeft w:val="0"/>
      <w:marRight w:val="0"/>
      <w:marTop w:val="0"/>
      <w:marBottom w:val="0"/>
      <w:divBdr>
        <w:top w:val="none" w:sz="0" w:space="0" w:color="auto"/>
        <w:left w:val="none" w:sz="0" w:space="0" w:color="auto"/>
        <w:bottom w:val="none" w:sz="0" w:space="0" w:color="auto"/>
        <w:right w:val="none" w:sz="0" w:space="0" w:color="auto"/>
      </w:divBdr>
    </w:div>
    <w:div w:id="1361515713">
      <w:marLeft w:val="0"/>
      <w:marRight w:val="0"/>
      <w:marTop w:val="0"/>
      <w:marBottom w:val="0"/>
      <w:divBdr>
        <w:top w:val="none" w:sz="0" w:space="0" w:color="auto"/>
        <w:left w:val="none" w:sz="0" w:space="0" w:color="auto"/>
        <w:bottom w:val="none" w:sz="0" w:space="0" w:color="auto"/>
        <w:right w:val="none" w:sz="0" w:space="0" w:color="auto"/>
      </w:divBdr>
    </w:div>
    <w:div w:id="1361515714">
      <w:marLeft w:val="0"/>
      <w:marRight w:val="0"/>
      <w:marTop w:val="0"/>
      <w:marBottom w:val="0"/>
      <w:divBdr>
        <w:top w:val="none" w:sz="0" w:space="0" w:color="auto"/>
        <w:left w:val="none" w:sz="0" w:space="0" w:color="auto"/>
        <w:bottom w:val="none" w:sz="0" w:space="0" w:color="auto"/>
        <w:right w:val="none" w:sz="0" w:space="0" w:color="auto"/>
      </w:divBdr>
    </w:div>
    <w:div w:id="1361515715">
      <w:marLeft w:val="0"/>
      <w:marRight w:val="0"/>
      <w:marTop w:val="0"/>
      <w:marBottom w:val="0"/>
      <w:divBdr>
        <w:top w:val="none" w:sz="0" w:space="0" w:color="auto"/>
        <w:left w:val="none" w:sz="0" w:space="0" w:color="auto"/>
        <w:bottom w:val="none" w:sz="0" w:space="0" w:color="auto"/>
        <w:right w:val="none" w:sz="0" w:space="0" w:color="auto"/>
      </w:divBdr>
    </w:div>
    <w:div w:id="1361515716">
      <w:marLeft w:val="0"/>
      <w:marRight w:val="0"/>
      <w:marTop w:val="0"/>
      <w:marBottom w:val="0"/>
      <w:divBdr>
        <w:top w:val="none" w:sz="0" w:space="0" w:color="auto"/>
        <w:left w:val="none" w:sz="0" w:space="0" w:color="auto"/>
        <w:bottom w:val="none" w:sz="0" w:space="0" w:color="auto"/>
        <w:right w:val="none" w:sz="0" w:space="0" w:color="auto"/>
      </w:divBdr>
    </w:div>
    <w:div w:id="1361515717">
      <w:marLeft w:val="0"/>
      <w:marRight w:val="0"/>
      <w:marTop w:val="0"/>
      <w:marBottom w:val="0"/>
      <w:divBdr>
        <w:top w:val="none" w:sz="0" w:space="0" w:color="auto"/>
        <w:left w:val="none" w:sz="0" w:space="0" w:color="auto"/>
        <w:bottom w:val="none" w:sz="0" w:space="0" w:color="auto"/>
        <w:right w:val="none" w:sz="0" w:space="0" w:color="auto"/>
      </w:divBdr>
    </w:div>
    <w:div w:id="1361515718">
      <w:marLeft w:val="0"/>
      <w:marRight w:val="0"/>
      <w:marTop w:val="0"/>
      <w:marBottom w:val="0"/>
      <w:divBdr>
        <w:top w:val="none" w:sz="0" w:space="0" w:color="auto"/>
        <w:left w:val="none" w:sz="0" w:space="0" w:color="auto"/>
        <w:bottom w:val="none" w:sz="0" w:space="0" w:color="auto"/>
        <w:right w:val="none" w:sz="0" w:space="0" w:color="auto"/>
      </w:divBdr>
    </w:div>
    <w:div w:id="1361515719">
      <w:marLeft w:val="0"/>
      <w:marRight w:val="0"/>
      <w:marTop w:val="0"/>
      <w:marBottom w:val="0"/>
      <w:divBdr>
        <w:top w:val="none" w:sz="0" w:space="0" w:color="auto"/>
        <w:left w:val="none" w:sz="0" w:space="0" w:color="auto"/>
        <w:bottom w:val="none" w:sz="0" w:space="0" w:color="auto"/>
        <w:right w:val="none" w:sz="0" w:space="0" w:color="auto"/>
      </w:divBdr>
    </w:div>
    <w:div w:id="1361515720">
      <w:marLeft w:val="0"/>
      <w:marRight w:val="0"/>
      <w:marTop w:val="0"/>
      <w:marBottom w:val="0"/>
      <w:divBdr>
        <w:top w:val="none" w:sz="0" w:space="0" w:color="auto"/>
        <w:left w:val="none" w:sz="0" w:space="0" w:color="auto"/>
        <w:bottom w:val="none" w:sz="0" w:space="0" w:color="auto"/>
        <w:right w:val="none" w:sz="0" w:space="0" w:color="auto"/>
      </w:divBdr>
    </w:div>
    <w:div w:id="1361515721">
      <w:marLeft w:val="0"/>
      <w:marRight w:val="0"/>
      <w:marTop w:val="0"/>
      <w:marBottom w:val="0"/>
      <w:divBdr>
        <w:top w:val="none" w:sz="0" w:space="0" w:color="auto"/>
        <w:left w:val="none" w:sz="0" w:space="0" w:color="auto"/>
        <w:bottom w:val="none" w:sz="0" w:space="0" w:color="auto"/>
        <w:right w:val="none" w:sz="0" w:space="0" w:color="auto"/>
      </w:divBdr>
    </w:div>
    <w:div w:id="1361515722">
      <w:marLeft w:val="0"/>
      <w:marRight w:val="0"/>
      <w:marTop w:val="0"/>
      <w:marBottom w:val="0"/>
      <w:divBdr>
        <w:top w:val="none" w:sz="0" w:space="0" w:color="auto"/>
        <w:left w:val="none" w:sz="0" w:space="0" w:color="auto"/>
        <w:bottom w:val="none" w:sz="0" w:space="0" w:color="auto"/>
        <w:right w:val="none" w:sz="0" w:space="0" w:color="auto"/>
      </w:divBdr>
    </w:div>
    <w:div w:id="1361515723">
      <w:marLeft w:val="0"/>
      <w:marRight w:val="0"/>
      <w:marTop w:val="0"/>
      <w:marBottom w:val="0"/>
      <w:divBdr>
        <w:top w:val="none" w:sz="0" w:space="0" w:color="auto"/>
        <w:left w:val="none" w:sz="0" w:space="0" w:color="auto"/>
        <w:bottom w:val="none" w:sz="0" w:space="0" w:color="auto"/>
        <w:right w:val="none" w:sz="0" w:space="0" w:color="auto"/>
      </w:divBdr>
    </w:div>
    <w:div w:id="1361515724">
      <w:marLeft w:val="0"/>
      <w:marRight w:val="0"/>
      <w:marTop w:val="0"/>
      <w:marBottom w:val="0"/>
      <w:divBdr>
        <w:top w:val="none" w:sz="0" w:space="0" w:color="auto"/>
        <w:left w:val="none" w:sz="0" w:space="0" w:color="auto"/>
        <w:bottom w:val="none" w:sz="0" w:space="0" w:color="auto"/>
        <w:right w:val="none" w:sz="0" w:space="0" w:color="auto"/>
      </w:divBdr>
    </w:div>
    <w:div w:id="1361515725">
      <w:marLeft w:val="0"/>
      <w:marRight w:val="0"/>
      <w:marTop w:val="0"/>
      <w:marBottom w:val="0"/>
      <w:divBdr>
        <w:top w:val="none" w:sz="0" w:space="0" w:color="auto"/>
        <w:left w:val="none" w:sz="0" w:space="0" w:color="auto"/>
        <w:bottom w:val="none" w:sz="0" w:space="0" w:color="auto"/>
        <w:right w:val="none" w:sz="0" w:space="0" w:color="auto"/>
      </w:divBdr>
    </w:div>
    <w:div w:id="1361515726">
      <w:marLeft w:val="0"/>
      <w:marRight w:val="0"/>
      <w:marTop w:val="0"/>
      <w:marBottom w:val="0"/>
      <w:divBdr>
        <w:top w:val="none" w:sz="0" w:space="0" w:color="auto"/>
        <w:left w:val="none" w:sz="0" w:space="0" w:color="auto"/>
        <w:bottom w:val="none" w:sz="0" w:space="0" w:color="auto"/>
        <w:right w:val="none" w:sz="0" w:space="0" w:color="auto"/>
      </w:divBdr>
    </w:div>
    <w:div w:id="1361515727">
      <w:marLeft w:val="0"/>
      <w:marRight w:val="0"/>
      <w:marTop w:val="0"/>
      <w:marBottom w:val="0"/>
      <w:divBdr>
        <w:top w:val="none" w:sz="0" w:space="0" w:color="auto"/>
        <w:left w:val="none" w:sz="0" w:space="0" w:color="auto"/>
        <w:bottom w:val="none" w:sz="0" w:space="0" w:color="auto"/>
        <w:right w:val="none" w:sz="0" w:space="0" w:color="auto"/>
      </w:divBdr>
    </w:div>
    <w:div w:id="1361515728">
      <w:marLeft w:val="0"/>
      <w:marRight w:val="0"/>
      <w:marTop w:val="0"/>
      <w:marBottom w:val="0"/>
      <w:divBdr>
        <w:top w:val="none" w:sz="0" w:space="0" w:color="auto"/>
        <w:left w:val="none" w:sz="0" w:space="0" w:color="auto"/>
        <w:bottom w:val="none" w:sz="0" w:space="0" w:color="auto"/>
        <w:right w:val="none" w:sz="0" w:space="0" w:color="auto"/>
      </w:divBdr>
    </w:div>
    <w:div w:id="1361515729">
      <w:marLeft w:val="0"/>
      <w:marRight w:val="0"/>
      <w:marTop w:val="0"/>
      <w:marBottom w:val="0"/>
      <w:divBdr>
        <w:top w:val="none" w:sz="0" w:space="0" w:color="auto"/>
        <w:left w:val="none" w:sz="0" w:space="0" w:color="auto"/>
        <w:bottom w:val="none" w:sz="0" w:space="0" w:color="auto"/>
        <w:right w:val="none" w:sz="0" w:space="0" w:color="auto"/>
      </w:divBdr>
    </w:div>
    <w:div w:id="1361515730">
      <w:marLeft w:val="0"/>
      <w:marRight w:val="0"/>
      <w:marTop w:val="0"/>
      <w:marBottom w:val="0"/>
      <w:divBdr>
        <w:top w:val="none" w:sz="0" w:space="0" w:color="auto"/>
        <w:left w:val="none" w:sz="0" w:space="0" w:color="auto"/>
        <w:bottom w:val="none" w:sz="0" w:space="0" w:color="auto"/>
        <w:right w:val="none" w:sz="0" w:space="0" w:color="auto"/>
      </w:divBdr>
    </w:div>
    <w:div w:id="1361515731">
      <w:marLeft w:val="0"/>
      <w:marRight w:val="0"/>
      <w:marTop w:val="0"/>
      <w:marBottom w:val="0"/>
      <w:divBdr>
        <w:top w:val="none" w:sz="0" w:space="0" w:color="auto"/>
        <w:left w:val="none" w:sz="0" w:space="0" w:color="auto"/>
        <w:bottom w:val="none" w:sz="0" w:space="0" w:color="auto"/>
        <w:right w:val="none" w:sz="0" w:space="0" w:color="auto"/>
      </w:divBdr>
    </w:div>
    <w:div w:id="1361515732">
      <w:marLeft w:val="0"/>
      <w:marRight w:val="0"/>
      <w:marTop w:val="0"/>
      <w:marBottom w:val="0"/>
      <w:divBdr>
        <w:top w:val="none" w:sz="0" w:space="0" w:color="auto"/>
        <w:left w:val="none" w:sz="0" w:space="0" w:color="auto"/>
        <w:bottom w:val="none" w:sz="0" w:space="0" w:color="auto"/>
        <w:right w:val="none" w:sz="0" w:space="0" w:color="auto"/>
      </w:divBdr>
    </w:div>
    <w:div w:id="1361515733">
      <w:marLeft w:val="0"/>
      <w:marRight w:val="0"/>
      <w:marTop w:val="0"/>
      <w:marBottom w:val="0"/>
      <w:divBdr>
        <w:top w:val="none" w:sz="0" w:space="0" w:color="auto"/>
        <w:left w:val="none" w:sz="0" w:space="0" w:color="auto"/>
        <w:bottom w:val="none" w:sz="0" w:space="0" w:color="auto"/>
        <w:right w:val="none" w:sz="0" w:space="0" w:color="auto"/>
      </w:divBdr>
    </w:div>
    <w:div w:id="1361515734">
      <w:marLeft w:val="0"/>
      <w:marRight w:val="0"/>
      <w:marTop w:val="0"/>
      <w:marBottom w:val="0"/>
      <w:divBdr>
        <w:top w:val="none" w:sz="0" w:space="0" w:color="auto"/>
        <w:left w:val="none" w:sz="0" w:space="0" w:color="auto"/>
        <w:bottom w:val="none" w:sz="0" w:space="0" w:color="auto"/>
        <w:right w:val="none" w:sz="0" w:space="0" w:color="auto"/>
      </w:divBdr>
    </w:div>
    <w:div w:id="1361515735">
      <w:marLeft w:val="0"/>
      <w:marRight w:val="0"/>
      <w:marTop w:val="0"/>
      <w:marBottom w:val="0"/>
      <w:divBdr>
        <w:top w:val="none" w:sz="0" w:space="0" w:color="auto"/>
        <w:left w:val="none" w:sz="0" w:space="0" w:color="auto"/>
        <w:bottom w:val="none" w:sz="0" w:space="0" w:color="auto"/>
        <w:right w:val="none" w:sz="0" w:space="0" w:color="auto"/>
      </w:divBdr>
    </w:div>
    <w:div w:id="1361515736">
      <w:marLeft w:val="0"/>
      <w:marRight w:val="0"/>
      <w:marTop w:val="0"/>
      <w:marBottom w:val="0"/>
      <w:divBdr>
        <w:top w:val="none" w:sz="0" w:space="0" w:color="auto"/>
        <w:left w:val="none" w:sz="0" w:space="0" w:color="auto"/>
        <w:bottom w:val="none" w:sz="0" w:space="0" w:color="auto"/>
        <w:right w:val="none" w:sz="0" w:space="0" w:color="auto"/>
      </w:divBdr>
    </w:div>
    <w:div w:id="1361515737">
      <w:marLeft w:val="0"/>
      <w:marRight w:val="0"/>
      <w:marTop w:val="0"/>
      <w:marBottom w:val="0"/>
      <w:divBdr>
        <w:top w:val="none" w:sz="0" w:space="0" w:color="auto"/>
        <w:left w:val="none" w:sz="0" w:space="0" w:color="auto"/>
        <w:bottom w:val="none" w:sz="0" w:space="0" w:color="auto"/>
        <w:right w:val="none" w:sz="0" w:space="0" w:color="auto"/>
      </w:divBdr>
    </w:div>
    <w:div w:id="1361515738">
      <w:marLeft w:val="0"/>
      <w:marRight w:val="0"/>
      <w:marTop w:val="0"/>
      <w:marBottom w:val="0"/>
      <w:divBdr>
        <w:top w:val="none" w:sz="0" w:space="0" w:color="auto"/>
        <w:left w:val="none" w:sz="0" w:space="0" w:color="auto"/>
        <w:bottom w:val="none" w:sz="0" w:space="0" w:color="auto"/>
        <w:right w:val="none" w:sz="0" w:space="0" w:color="auto"/>
      </w:divBdr>
    </w:div>
    <w:div w:id="1361515739">
      <w:marLeft w:val="0"/>
      <w:marRight w:val="0"/>
      <w:marTop w:val="0"/>
      <w:marBottom w:val="0"/>
      <w:divBdr>
        <w:top w:val="none" w:sz="0" w:space="0" w:color="auto"/>
        <w:left w:val="none" w:sz="0" w:space="0" w:color="auto"/>
        <w:bottom w:val="none" w:sz="0" w:space="0" w:color="auto"/>
        <w:right w:val="none" w:sz="0" w:space="0" w:color="auto"/>
      </w:divBdr>
    </w:div>
    <w:div w:id="1361515740">
      <w:marLeft w:val="0"/>
      <w:marRight w:val="0"/>
      <w:marTop w:val="0"/>
      <w:marBottom w:val="0"/>
      <w:divBdr>
        <w:top w:val="none" w:sz="0" w:space="0" w:color="auto"/>
        <w:left w:val="none" w:sz="0" w:space="0" w:color="auto"/>
        <w:bottom w:val="none" w:sz="0" w:space="0" w:color="auto"/>
        <w:right w:val="none" w:sz="0" w:space="0" w:color="auto"/>
      </w:divBdr>
    </w:div>
    <w:div w:id="1361515741">
      <w:marLeft w:val="0"/>
      <w:marRight w:val="0"/>
      <w:marTop w:val="0"/>
      <w:marBottom w:val="0"/>
      <w:divBdr>
        <w:top w:val="none" w:sz="0" w:space="0" w:color="auto"/>
        <w:left w:val="none" w:sz="0" w:space="0" w:color="auto"/>
        <w:bottom w:val="none" w:sz="0" w:space="0" w:color="auto"/>
        <w:right w:val="none" w:sz="0" w:space="0" w:color="auto"/>
      </w:divBdr>
    </w:div>
    <w:div w:id="1361515742">
      <w:marLeft w:val="0"/>
      <w:marRight w:val="0"/>
      <w:marTop w:val="0"/>
      <w:marBottom w:val="0"/>
      <w:divBdr>
        <w:top w:val="none" w:sz="0" w:space="0" w:color="auto"/>
        <w:left w:val="none" w:sz="0" w:space="0" w:color="auto"/>
        <w:bottom w:val="none" w:sz="0" w:space="0" w:color="auto"/>
        <w:right w:val="none" w:sz="0" w:space="0" w:color="auto"/>
      </w:divBdr>
    </w:div>
    <w:div w:id="1361515743">
      <w:marLeft w:val="0"/>
      <w:marRight w:val="0"/>
      <w:marTop w:val="0"/>
      <w:marBottom w:val="0"/>
      <w:divBdr>
        <w:top w:val="none" w:sz="0" w:space="0" w:color="auto"/>
        <w:left w:val="none" w:sz="0" w:space="0" w:color="auto"/>
        <w:bottom w:val="none" w:sz="0" w:space="0" w:color="auto"/>
        <w:right w:val="none" w:sz="0" w:space="0" w:color="auto"/>
      </w:divBdr>
    </w:div>
    <w:div w:id="1361515744">
      <w:marLeft w:val="0"/>
      <w:marRight w:val="0"/>
      <w:marTop w:val="0"/>
      <w:marBottom w:val="0"/>
      <w:divBdr>
        <w:top w:val="none" w:sz="0" w:space="0" w:color="auto"/>
        <w:left w:val="none" w:sz="0" w:space="0" w:color="auto"/>
        <w:bottom w:val="none" w:sz="0" w:space="0" w:color="auto"/>
        <w:right w:val="none" w:sz="0" w:space="0" w:color="auto"/>
      </w:divBdr>
    </w:div>
    <w:div w:id="1361515745">
      <w:marLeft w:val="0"/>
      <w:marRight w:val="0"/>
      <w:marTop w:val="0"/>
      <w:marBottom w:val="0"/>
      <w:divBdr>
        <w:top w:val="none" w:sz="0" w:space="0" w:color="auto"/>
        <w:left w:val="none" w:sz="0" w:space="0" w:color="auto"/>
        <w:bottom w:val="none" w:sz="0" w:space="0" w:color="auto"/>
        <w:right w:val="none" w:sz="0" w:space="0" w:color="auto"/>
      </w:divBdr>
    </w:div>
    <w:div w:id="1361515746">
      <w:marLeft w:val="0"/>
      <w:marRight w:val="0"/>
      <w:marTop w:val="0"/>
      <w:marBottom w:val="0"/>
      <w:divBdr>
        <w:top w:val="none" w:sz="0" w:space="0" w:color="auto"/>
        <w:left w:val="none" w:sz="0" w:space="0" w:color="auto"/>
        <w:bottom w:val="none" w:sz="0" w:space="0" w:color="auto"/>
        <w:right w:val="none" w:sz="0" w:space="0" w:color="auto"/>
      </w:divBdr>
    </w:div>
    <w:div w:id="1361515747">
      <w:marLeft w:val="0"/>
      <w:marRight w:val="0"/>
      <w:marTop w:val="0"/>
      <w:marBottom w:val="0"/>
      <w:divBdr>
        <w:top w:val="none" w:sz="0" w:space="0" w:color="auto"/>
        <w:left w:val="none" w:sz="0" w:space="0" w:color="auto"/>
        <w:bottom w:val="none" w:sz="0" w:space="0" w:color="auto"/>
        <w:right w:val="none" w:sz="0" w:space="0" w:color="auto"/>
      </w:divBdr>
    </w:div>
    <w:div w:id="1361515748">
      <w:marLeft w:val="0"/>
      <w:marRight w:val="0"/>
      <w:marTop w:val="0"/>
      <w:marBottom w:val="0"/>
      <w:divBdr>
        <w:top w:val="none" w:sz="0" w:space="0" w:color="auto"/>
        <w:left w:val="none" w:sz="0" w:space="0" w:color="auto"/>
        <w:bottom w:val="none" w:sz="0" w:space="0" w:color="auto"/>
        <w:right w:val="none" w:sz="0" w:space="0" w:color="auto"/>
      </w:divBdr>
    </w:div>
    <w:div w:id="1361515749">
      <w:marLeft w:val="0"/>
      <w:marRight w:val="0"/>
      <w:marTop w:val="0"/>
      <w:marBottom w:val="0"/>
      <w:divBdr>
        <w:top w:val="none" w:sz="0" w:space="0" w:color="auto"/>
        <w:left w:val="none" w:sz="0" w:space="0" w:color="auto"/>
        <w:bottom w:val="none" w:sz="0" w:space="0" w:color="auto"/>
        <w:right w:val="none" w:sz="0" w:space="0" w:color="auto"/>
      </w:divBdr>
    </w:div>
    <w:div w:id="1361515750">
      <w:marLeft w:val="0"/>
      <w:marRight w:val="0"/>
      <w:marTop w:val="0"/>
      <w:marBottom w:val="0"/>
      <w:divBdr>
        <w:top w:val="none" w:sz="0" w:space="0" w:color="auto"/>
        <w:left w:val="none" w:sz="0" w:space="0" w:color="auto"/>
        <w:bottom w:val="none" w:sz="0" w:space="0" w:color="auto"/>
        <w:right w:val="none" w:sz="0" w:space="0" w:color="auto"/>
      </w:divBdr>
    </w:div>
    <w:div w:id="1361515751">
      <w:marLeft w:val="0"/>
      <w:marRight w:val="0"/>
      <w:marTop w:val="0"/>
      <w:marBottom w:val="0"/>
      <w:divBdr>
        <w:top w:val="none" w:sz="0" w:space="0" w:color="auto"/>
        <w:left w:val="none" w:sz="0" w:space="0" w:color="auto"/>
        <w:bottom w:val="none" w:sz="0" w:space="0" w:color="auto"/>
        <w:right w:val="none" w:sz="0" w:space="0" w:color="auto"/>
      </w:divBdr>
    </w:div>
    <w:div w:id="1361515752">
      <w:marLeft w:val="0"/>
      <w:marRight w:val="0"/>
      <w:marTop w:val="0"/>
      <w:marBottom w:val="0"/>
      <w:divBdr>
        <w:top w:val="none" w:sz="0" w:space="0" w:color="auto"/>
        <w:left w:val="none" w:sz="0" w:space="0" w:color="auto"/>
        <w:bottom w:val="none" w:sz="0" w:space="0" w:color="auto"/>
        <w:right w:val="none" w:sz="0" w:space="0" w:color="auto"/>
      </w:divBdr>
    </w:div>
    <w:div w:id="1361515753">
      <w:marLeft w:val="0"/>
      <w:marRight w:val="0"/>
      <w:marTop w:val="0"/>
      <w:marBottom w:val="0"/>
      <w:divBdr>
        <w:top w:val="none" w:sz="0" w:space="0" w:color="auto"/>
        <w:left w:val="none" w:sz="0" w:space="0" w:color="auto"/>
        <w:bottom w:val="none" w:sz="0" w:space="0" w:color="auto"/>
        <w:right w:val="none" w:sz="0" w:space="0" w:color="auto"/>
      </w:divBdr>
    </w:div>
    <w:div w:id="1361515754">
      <w:marLeft w:val="0"/>
      <w:marRight w:val="0"/>
      <w:marTop w:val="0"/>
      <w:marBottom w:val="0"/>
      <w:divBdr>
        <w:top w:val="none" w:sz="0" w:space="0" w:color="auto"/>
        <w:left w:val="none" w:sz="0" w:space="0" w:color="auto"/>
        <w:bottom w:val="none" w:sz="0" w:space="0" w:color="auto"/>
        <w:right w:val="none" w:sz="0" w:space="0" w:color="auto"/>
      </w:divBdr>
    </w:div>
    <w:div w:id="1361515755">
      <w:marLeft w:val="0"/>
      <w:marRight w:val="0"/>
      <w:marTop w:val="0"/>
      <w:marBottom w:val="0"/>
      <w:divBdr>
        <w:top w:val="none" w:sz="0" w:space="0" w:color="auto"/>
        <w:left w:val="none" w:sz="0" w:space="0" w:color="auto"/>
        <w:bottom w:val="none" w:sz="0" w:space="0" w:color="auto"/>
        <w:right w:val="none" w:sz="0" w:space="0" w:color="auto"/>
      </w:divBdr>
    </w:div>
    <w:div w:id="1361515756">
      <w:marLeft w:val="0"/>
      <w:marRight w:val="0"/>
      <w:marTop w:val="0"/>
      <w:marBottom w:val="0"/>
      <w:divBdr>
        <w:top w:val="none" w:sz="0" w:space="0" w:color="auto"/>
        <w:left w:val="none" w:sz="0" w:space="0" w:color="auto"/>
        <w:bottom w:val="none" w:sz="0" w:space="0" w:color="auto"/>
        <w:right w:val="none" w:sz="0" w:space="0" w:color="auto"/>
      </w:divBdr>
    </w:div>
    <w:div w:id="1361515757">
      <w:marLeft w:val="0"/>
      <w:marRight w:val="0"/>
      <w:marTop w:val="0"/>
      <w:marBottom w:val="0"/>
      <w:divBdr>
        <w:top w:val="none" w:sz="0" w:space="0" w:color="auto"/>
        <w:left w:val="none" w:sz="0" w:space="0" w:color="auto"/>
        <w:bottom w:val="none" w:sz="0" w:space="0" w:color="auto"/>
        <w:right w:val="none" w:sz="0" w:space="0" w:color="auto"/>
      </w:divBdr>
    </w:div>
    <w:div w:id="1361515758">
      <w:marLeft w:val="0"/>
      <w:marRight w:val="0"/>
      <w:marTop w:val="0"/>
      <w:marBottom w:val="0"/>
      <w:divBdr>
        <w:top w:val="none" w:sz="0" w:space="0" w:color="auto"/>
        <w:left w:val="none" w:sz="0" w:space="0" w:color="auto"/>
        <w:bottom w:val="none" w:sz="0" w:space="0" w:color="auto"/>
        <w:right w:val="none" w:sz="0" w:space="0" w:color="auto"/>
      </w:divBdr>
    </w:div>
    <w:div w:id="1361515759">
      <w:marLeft w:val="0"/>
      <w:marRight w:val="0"/>
      <w:marTop w:val="0"/>
      <w:marBottom w:val="0"/>
      <w:divBdr>
        <w:top w:val="none" w:sz="0" w:space="0" w:color="auto"/>
        <w:left w:val="none" w:sz="0" w:space="0" w:color="auto"/>
        <w:bottom w:val="none" w:sz="0" w:space="0" w:color="auto"/>
        <w:right w:val="none" w:sz="0" w:space="0" w:color="auto"/>
      </w:divBdr>
    </w:div>
    <w:div w:id="1361515760">
      <w:marLeft w:val="0"/>
      <w:marRight w:val="0"/>
      <w:marTop w:val="0"/>
      <w:marBottom w:val="0"/>
      <w:divBdr>
        <w:top w:val="none" w:sz="0" w:space="0" w:color="auto"/>
        <w:left w:val="none" w:sz="0" w:space="0" w:color="auto"/>
        <w:bottom w:val="none" w:sz="0" w:space="0" w:color="auto"/>
        <w:right w:val="none" w:sz="0" w:space="0" w:color="auto"/>
      </w:divBdr>
    </w:div>
    <w:div w:id="1361515761">
      <w:marLeft w:val="0"/>
      <w:marRight w:val="0"/>
      <w:marTop w:val="0"/>
      <w:marBottom w:val="0"/>
      <w:divBdr>
        <w:top w:val="none" w:sz="0" w:space="0" w:color="auto"/>
        <w:left w:val="none" w:sz="0" w:space="0" w:color="auto"/>
        <w:bottom w:val="none" w:sz="0" w:space="0" w:color="auto"/>
        <w:right w:val="none" w:sz="0" w:space="0" w:color="auto"/>
      </w:divBdr>
    </w:div>
    <w:div w:id="1361515762">
      <w:marLeft w:val="0"/>
      <w:marRight w:val="0"/>
      <w:marTop w:val="0"/>
      <w:marBottom w:val="0"/>
      <w:divBdr>
        <w:top w:val="none" w:sz="0" w:space="0" w:color="auto"/>
        <w:left w:val="none" w:sz="0" w:space="0" w:color="auto"/>
        <w:bottom w:val="none" w:sz="0" w:space="0" w:color="auto"/>
        <w:right w:val="none" w:sz="0" w:space="0" w:color="auto"/>
      </w:divBdr>
    </w:div>
    <w:div w:id="1361515763">
      <w:marLeft w:val="0"/>
      <w:marRight w:val="0"/>
      <w:marTop w:val="0"/>
      <w:marBottom w:val="0"/>
      <w:divBdr>
        <w:top w:val="none" w:sz="0" w:space="0" w:color="auto"/>
        <w:left w:val="none" w:sz="0" w:space="0" w:color="auto"/>
        <w:bottom w:val="none" w:sz="0" w:space="0" w:color="auto"/>
        <w:right w:val="none" w:sz="0" w:space="0" w:color="auto"/>
      </w:divBdr>
    </w:div>
    <w:div w:id="1361515764">
      <w:marLeft w:val="0"/>
      <w:marRight w:val="0"/>
      <w:marTop w:val="0"/>
      <w:marBottom w:val="0"/>
      <w:divBdr>
        <w:top w:val="none" w:sz="0" w:space="0" w:color="auto"/>
        <w:left w:val="none" w:sz="0" w:space="0" w:color="auto"/>
        <w:bottom w:val="none" w:sz="0" w:space="0" w:color="auto"/>
        <w:right w:val="none" w:sz="0" w:space="0" w:color="auto"/>
      </w:divBdr>
    </w:div>
    <w:div w:id="1361515765">
      <w:marLeft w:val="0"/>
      <w:marRight w:val="0"/>
      <w:marTop w:val="0"/>
      <w:marBottom w:val="0"/>
      <w:divBdr>
        <w:top w:val="none" w:sz="0" w:space="0" w:color="auto"/>
        <w:left w:val="none" w:sz="0" w:space="0" w:color="auto"/>
        <w:bottom w:val="none" w:sz="0" w:space="0" w:color="auto"/>
        <w:right w:val="none" w:sz="0" w:space="0" w:color="auto"/>
      </w:divBdr>
    </w:div>
    <w:div w:id="1361515766">
      <w:marLeft w:val="0"/>
      <w:marRight w:val="0"/>
      <w:marTop w:val="0"/>
      <w:marBottom w:val="0"/>
      <w:divBdr>
        <w:top w:val="none" w:sz="0" w:space="0" w:color="auto"/>
        <w:left w:val="none" w:sz="0" w:space="0" w:color="auto"/>
        <w:bottom w:val="none" w:sz="0" w:space="0" w:color="auto"/>
        <w:right w:val="none" w:sz="0" w:space="0" w:color="auto"/>
      </w:divBdr>
    </w:div>
    <w:div w:id="1361515767">
      <w:marLeft w:val="0"/>
      <w:marRight w:val="0"/>
      <w:marTop w:val="0"/>
      <w:marBottom w:val="0"/>
      <w:divBdr>
        <w:top w:val="none" w:sz="0" w:space="0" w:color="auto"/>
        <w:left w:val="none" w:sz="0" w:space="0" w:color="auto"/>
        <w:bottom w:val="none" w:sz="0" w:space="0" w:color="auto"/>
        <w:right w:val="none" w:sz="0" w:space="0" w:color="auto"/>
      </w:divBdr>
    </w:div>
    <w:div w:id="1361515768">
      <w:marLeft w:val="0"/>
      <w:marRight w:val="0"/>
      <w:marTop w:val="0"/>
      <w:marBottom w:val="0"/>
      <w:divBdr>
        <w:top w:val="none" w:sz="0" w:space="0" w:color="auto"/>
        <w:left w:val="none" w:sz="0" w:space="0" w:color="auto"/>
        <w:bottom w:val="none" w:sz="0" w:space="0" w:color="auto"/>
        <w:right w:val="none" w:sz="0" w:space="0" w:color="auto"/>
      </w:divBdr>
    </w:div>
    <w:div w:id="1361515769">
      <w:marLeft w:val="0"/>
      <w:marRight w:val="0"/>
      <w:marTop w:val="0"/>
      <w:marBottom w:val="0"/>
      <w:divBdr>
        <w:top w:val="none" w:sz="0" w:space="0" w:color="auto"/>
        <w:left w:val="none" w:sz="0" w:space="0" w:color="auto"/>
        <w:bottom w:val="none" w:sz="0" w:space="0" w:color="auto"/>
        <w:right w:val="none" w:sz="0" w:space="0" w:color="auto"/>
      </w:divBdr>
    </w:div>
    <w:div w:id="1361515770">
      <w:marLeft w:val="0"/>
      <w:marRight w:val="0"/>
      <w:marTop w:val="0"/>
      <w:marBottom w:val="0"/>
      <w:divBdr>
        <w:top w:val="none" w:sz="0" w:space="0" w:color="auto"/>
        <w:left w:val="none" w:sz="0" w:space="0" w:color="auto"/>
        <w:bottom w:val="none" w:sz="0" w:space="0" w:color="auto"/>
        <w:right w:val="none" w:sz="0" w:space="0" w:color="auto"/>
      </w:divBdr>
    </w:div>
    <w:div w:id="1361515771">
      <w:marLeft w:val="0"/>
      <w:marRight w:val="0"/>
      <w:marTop w:val="0"/>
      <w:marBottom w:val="0"/>
      <w:divBdr>
        <w:top w:val="none" w:sz="0" w:space="0" w:color="auto"/>
        <w:left w:val="none" w:sz="0" w:space="0" w:color="auto"/>
        <w:bottom w:val="none" w:sz="0" w:space="0" w:color="auto"/>
        <w:right w:val="none" w:sz="0" w:space="0" w:color="auto"/>
      </w:divBdr>
    </w:div>
    <w:div w:id="1361515772">
      <w:marLeft w:val="0"/>
      <w:marRight w:val="0"/>
      <w:marTop w:val="0"/>
      <w:marBottom w:val="0"/>
      <w:divBdr>
        <w:top w:val="none" w:sz="0" w:space="0" w:color="auto"/>
        <w:left w:val="none" w:sz="0" w:space="0" w:color="auto"/>
        <w:bottom w:val="none" w:sz="0" w:space="0" w:color="auto"/>
        <w:right w:val="none" w:sz="0" w:space="0" w:color="auto"/>
      </w:divBdr>
    </w:div>
    <w:div w:id="1361515773">
      <w:marLeft w:val="0"/>
      <w:marRight w:val="0"/>
      <w:marTop w:val="0"/>
      <w:marBottom w:val="0"/>
      <w:divBdr>
        <w:top w:val="none" w:sz="0" w:space="0" w:color="auto"/>
        <w:left w:val="none" w:sz="0" w:space="0" w:color="auto"/>
        <w:bottom w:val="none" w:sz="0" w:space="0" w:color="auto"/>
        <w:right w:val="none" w:sz="0" w:space="0" w:color="auto"/>
      </w:divBdr>
    </w:div>
    <w:div w:id="1361515774">
      <w:marLeft w:val="0"/>
      <w:marRight w:val="0"/>
      <w:marTop w:val="0"/>
      <w:marBottom w:val="0"/>
      <w:divBdr>
        <w:top w:val="none" w:sz="0" w:space="0" w:color="auto"/>
        <w:left w:val="none" w:sz="0" w:space="0" w:color="auto"/>
        <w:bottom w:val="none" w:sz="0" w:space="0" w:color="auto"/>
        <w:right w:val="none" w:sz="0" w:space="0" w:color="auto"/>
      </w:divBdr>
    </w:div>
    <w:div w:id="1361515775">
      <w:marLeft w:val="0"/>
      <w:marRight w:val="0"/>
      <w:marTop w:val="0"/>
      <w:marBottom w:val="0"/>
      <w:divBdr>
        <w:top w:val="none" w:sz="0" w:space="0" w:color="auto"/>
        <w:left w:val="none" w:sz="0" w:space="0" w:color="auto"/>
        <w:bottom w:val="none" w:sz="0" w:space="0" w:color="auto"/>
        <w:right w:val="none" w:sz="0" w:space="0" w:color="auto"/>
      </w:divBdr>
    </w:div>
    <w:div w:id="1361515776">
      <w:marLeft w:val="0"/>
      <w:marRight w:val="0"/>
      <w:marTop w:val="0"/>
      <w:marBottom w:val="0"/>
      <w:divBdr>
        <w:top w:val="none" w:sz="0" w:space="0" w:color="auto"/>
        <w:left w:val="none" w:sz="0" w:space="0" w:color="auto"/>
        <w:bottom w:val="none" w:sz="0" w:space="0" w:color="auto"/>
        <w:right w:val="none" w:sz="0" w:space="0" w:color="auto"/>
      </w:divBdr>
    </w:div>
    <w:div w:id="1361515777">
      <w:marLeft w:val="0"/>
      <w:marRight w:val="0"/>
      <w:marTop w:val="0"/>
      <w:marBottom w:val="0"/>
      <w:divBdr>
        <w:top w:val="none" w:sz="0" w:space="0" w:color="auto"/>
        <w:left w:val="none" w:sz="0" w:space="0" w:color="auto"/>
        <w:bottom w:val="none" w:sz="0" w:space="0" w:color="auto"/>
        <w:right w:val="none" w:sz="0" w:space="0" w:color="auto"/>
      </w:divBdr>
    </w:div>
    <w:div w:id="1361515778">
      <w:marLeft w:val="0"/>
      <w:marRight w:val="0"/>
      <w:marTop w:val="0"/>
      <w:marBottom w:val="0"/>
      <w:divBdr>
        <w:top w:val="none" w:sz="0" w:space="0" w:color="auto"/>
        <w:left w:val="none" w:sz="0" w:space="0" w:color="auto"/>
        <w:bottom w:val="none" w:sz="0" w:space="0" w:color="auto"/>
        <w:right w:val="none" w:sz="0" w:space="0" w:color="auto"/>
      </w:divBdr>
    </w:div>
    <w:div w:id="1361515779">
      <w:marLeft w:val="0"/>
      <w:marRight w:val="0"/>
      <w:marTop w:val="0"/>
      <w:marBottom w:val="0"/>
      <w:divBdr>
        <w:top w:val="none" w:sz="0" w:space="0" w:color="auto"/>
        <w:left w:val="none" w:sz="0" w:space="0" w:color="auto"/>
        <w:bottom w:val="none" w:sz="0" w:space="0" w:color="auto"/>
        <w:right w:val="none" w:sz="0" w:space="0" w:color="auto"/>
      </w:divBdr>
    </w:div>
    <w:div w:id="1361515780">
      <w:marLeft w:val="0"/>
      <w:marRight w:val="0"/>
      <w:marTop w:val="0"/>
      <w:marBottom w:val="0"/>
      <w:divBdr>
        <w:top w:val="none" w:sz="0" w:space="0" w:color="auto"/>
        <w:left w:val="none" w:sz="0" w:space="0" w:color="auto"/>
        <w:bottom w:val="none" w:sz="0" w:space="0" w:color="auto"/>
        <w:right w:val="none" w:sz="0" w:space="0" w:color="auto"/>
      </w:divBdr>
    </w:div>
    <w:div w:id="1361515781">
      <w:marLeft w:val="0"/>
      <w:marRight w:val="0"/>
      <w:marTop w:val="0"/>
      <w:marBottom w:val="0"/>
      <w:divBdr>
        <w:top w:val="none" w:sz="0" w:space="0" w:color="auto"/>
        <w:left w:val="none" w:sz="0" w:space="0" w:color="auto"/>
        <w:bottom w:val="none" w:sz="0" w:space="0" w:color="auto"/>
        <w:right w:val="none" w:sz="0" w:space="0" w:color="auto"/>
      </w:divBdr>
    </w:div>
    <w:div w:id="1361515782">
      <w:marLeft w:val="0"/>
      <w:marRight w:val="0"/>
      <w:marTop w:val="0"/>
      <w:marBottom w:val="0"/>
      <w:divBdr>
        <w:top w:val="none" w:sz="0" w:space="0" w:color="auto"/>
        <w:left w:val="none" w:sz="0" w:space="0" w:color="auto"/>
        <w:bottom w:val="none" w:sz="0" w:space="0" w:color="auto"/>
        <w:right w:val="none" w:sz="0" w:space="0" w:color="auto"/>
      </w:divBdr>
    </w:div>
    <w:div w:id="1361515783">
      <w:marLeft w:val="0"/>
      <w:marRight w:val="0"/>
      <w:marTop w:val="0"/>
      <w:marBottom w:val="0"/>
      <w:divBdr>
        <w:top w:val="none" w:sz="0" w:space="0" w:color="auto"/>
        <w:left w:val="none" w:sz="0" w:space="0" w:color="auto"/>
        <w:bottom w:val="none" w:sz="0" w:space="0" w:color="auto"/>
        <w:right w:val="none" w:sz="0" w:space="0" w:color="auto"/>
      </w:divBdr>
    </w:div>
    <w:div w:id="1361515784">
      <w:marLeft w:val="0"/>
      <w:marRight w:val="0"/>
      <w:marTop w:val="0"/>
      <w:marBottom w:val="0"/>
      <w:divBdr>
        <w:top w:val="none" w:sz="0" w:space="0" w:color="auto"/>
        <w:left w:val="none" w:sz="0" w:space="0" w:color="auto"/>
        <w:bottom w:val="none" w:sz="0" w:space="0" w:color="auto"/>
        <w:right w:val="none" w:sz="0" w:space="0" w:color="auto"/>
      </w:divBdr>
    </w:div>
    <w:div w:id="1361515785">
      <w:marLeft w:val="0"/>
      <w:marRight w:val="0"/>
      <w:marTop w:val="0"/>
      <w:marBottom w:val="0"/>
      <w:divBdr>
        <w:top w:val="none" w:sz="0" w:space="0" w:color="auto"/>
        <w:left w:val="none" w:sz="0" w:space="0" w:color="auto"/>
        <w:bottom w:val="none" w:sz="0" w:space="0" w:color="auto"/>
        <w:right w:val="none" w:sz="0" w:space="0" w:color="auto"/>
      </w:divBdr>
    </w:div>
    <w:div w:id="1361515786">
      <w:marLeft w:val="0"/>
      <w:marRight w:val="0"/>
      <w:marTop w:val="0"/>
      <w:marBottom w:val="0"/>
      <w:divBdr>
        <w:top w:val="none" w:sz="0" w:space="0" w:color="auto"/>
        <w:left w:val="none" w:sz="0" w:space="0" w:color="auto"/>
        <w:bottom w:val="none" w:sz="0" w:space="0" w:color="auto"/>
        <w:right w:val="none" w:sz="0" w:space="0" w:color="auto"/>
      </w:divBdr>
    </w:div>
    <w:div w:id="1361515787">
      <w:marLeft w:val="0"/>
      <w:marRight w:val="0"/>
      <w:marTop w:val="0"/>
      <w:marBottom w:val="0"/>
      <w:divBdr>
        <w:top w:val="none" w:sz="0" w:space="0" w:color="auto"/>
        <w:left w:val="none" w:sz="0" w:space="0" w:color="auto"/>
        <w:bottom w:val="none" w:sz="0" w:space="0" w:color="auto"/>
        <w:right w:val="none" w:sz="0" w:space="0" w:color="auto"/>
      </w:divBdr>
    </w:div>
    <w:div w:id="1361515788">
      <w:marLeft w:val="0"/>
      <w:marRight w:val="0"/>
      <w:marTop w:val="0"/>
      <w:marBottom w:val="0"/>
      <w:divBdr>
        <w:top w:val="none" w:sz="0" w:space="0" w:color="auto"/>
        <w:left w:val="none" w:sz="0" w:space="0" w:color="auto"/>
        <w:bottom w:val="none" w:sz="0" w:space="0" w:color="auto"/>
        <w:right w:val="none" w:sz="0" w:space="0" w:color="auto"/>
      </w:divBdr>
    </w:div>
    <w:div w:id="1361515789">
      <w:marLeft w:val="0"/>
      <w:marRight w:val="0"/>
      <w:marTop w:val="0"/>
      <w:marBottom w:val="0"/>
      <w:divBdr>
        <w:top w:val="none" w:sz="0" w:space="0" w:color="auto"/>
        <w:left w:val="none" w:sz="0" w:space="0" w:color="auto"/>
        <w:bottom w:val="none" w:sz="0" w:space="0" w:color="auto"/>
        <w:right w:val="none" w:sz="0" w:space="0" w:color="auto"/>
      </w:divBdr>
    </w:div>
    <w:div w:id="1361515790">
      <w:marLeft w:val="0"/>
      <w:marRight w:val="0"/>
      <w:marTop w:val="0"/>
      <w:marBottom w:val="0"/>
      <w:divBdr>
        <w:top w:val="none" w:sz="0" w:space="0" w:color="auto"/>
        <w:left w:val="none" w:sz="0" w:space="0" w:color="auto"/>
        <w:bottom w:val="none" w:sz="0" w:space="0" w:color="auto"/>
        <w:right w:val="none" w:sz="0" w:space="0" w:color="auto"/>
      </w:divBdr>
    </w:div>
    <w:div w:id="1361515791">
      <w:marLeft w:val="0"/>
      <w:marRight w:val="0"/>
      <w:marTop w:val="0"/>
      <w:marBottom w:val="0"/>
      <w:divBdr>
        <w:top w:val="none" w:sz="0" w:space="0" w:color="auto"/>
        <w:left w:val="none" w:sz="0" w:space="0" w:color="auto"/>
        <w:bottom w:val="none" w:sz="0" w:space="0" w:color="auto"/>
        <w:right w:val="none" w:sz="0" w:space="0" w:color="auto"/>
      </w:divBdr>
    </w:div>
    <w:div w:id="1361515792">
      <w:marLeft w:val="0"/>
      <w:marRight w:val="0"/>
      <w:marTop w:val="0"/>
      <w:marBottom w:val="0"/>
      <w:divBdr>
        <w:top w:val="none" w:sz="0" w:space="0" w:color="auto"/>
        <w:left w:val="none" w:sz="0" w:space="0" w:color="auto"/>
        <w:bottom w:val="none" w:sz="0" w:space="0" w:color="auto"/>
        <w:right w:val="none" w:sz="0" w:space="0" w:color="auto"/>
      </w:divBdr>
    </w:div>
    <w:div w:id="1361515793">
      <w:marLeft w:val="0"/>
      <w:marRight w:val="0"/>
      <w:marTop w:val="0"/>
      <w:marBottom w:val="0"/>
      <w:divBdr>
        <w:top w:val="none" w:sz="0" w:space="0" w:color="auto"/>
        <w:left w:val="none" w:sz="0" w:space="0" w:color="auto"/>
        <w:bottom w:val="none" w:sz="0" w:space="0" w:color="auto"/>
        <w:right w:val="none" w:sz="0" w:space="0" w:color="auto"/>
      </w:divBdr>
    </w:div>
    <w:div w:id="1361515794">
      <w:marLeft w:val="0"/>
      <w:marRight w:val="0"/>
      <w:marTop w:val="0"/>
      <w:marBottom w:val="0"/>
      <w:divBdr>
        <w:top w:val="none" w:sz="0" w:space="0" w:color="auto"/>
        <w:left w:val="none" w:sz="0" w:space="0" w:color="auto"/>
        <w:bottom w:val="none" w:sz="0" w:space="0" w:color="auto"/>
        <w:right w:val="none" w:sz="0" w:space="0" w:color="auto"/>
      </w:divBdr>
    </w:div>
    <w:div w:id="1361515795">
      <w:marLeft w:val="0"/>
      <w:marRight w:val="0"/>
      <w:marTop w:val="0"/>
      <w:marBottom w:val="0"/>
      <w:divBdr>
        <w:top w:val="none" w:sz="0" w:space="0" w:color="auto"/>
        <w:left w:val="none" w:sz="0" w:space="0" w:color="auto"/>
        <w:bottom w:val="none" w:sz="0" w:space="0" w:color="auto"/>
        <w:right w:val="none" w:sz="0" w:space="0" w:color="auto"/>
      </w:divBdr>
    </w:div>
    <w:div w:id="1361515796">
      <w:marLeft w:val="0"/>
      <w:marRight w:val="0"/>
      <w:marTop w:val="0"/>
      <w:marBottom w:val="0"/>
      <w:divBdr>
        <w:top w:val="none" w:sz="0" w:space="0" w:color="auto"/>
        <w:left w:val="none" w:sz="0" w:space="0" w:color="auto"/>
        <w:bottom w:val="none" w:sz="0" w:space="0" w:color="auto"/>
        <w:right w:val="none" w:sz="0" w:space="0" w:color="auto"/>
      </w:divBdr>
    </w:div>
    <w:div w:id="1361515797">
      <w:marLeft w:val="0"/>
      <w:marRight w:val="0"/>
      <w:marTop w:val="0"/>
      <w:marBottom w:val="0"/>
      <w:divBdr>
        <w:top w:val="none" w:sz="0" w:space="0" w:color="auto"/>
        <w:left w:val="none" w:sz="0" w:space="0" w:color="auto"/>
        <w:bottom w:val="none" w:sz="0" w:space="0" w:color="auto"/>
        <w:right w:val="none" w:sz="0" w:space="0" w:color="auto"/>
      </w:divBdr>
    </w:div>
    <w:div w:id="1361515798">
      <w:marLeft w:val="0"/>
      <w:marRight w:val="0"/>
      <w:marTop w:val="0"/>
      <w:marBottom w:val="0"/>
      <w:divBdr>
        <w:top w:val="none" w:sz="0" w:space="0" w:color="auto"/>
        <w:left w:val="none" w:sz="0" w:space="0" w:color="auto"/>
        <w:bottom w:val="none" w:sz="0" w:space="0" w:color="auto"/>
        <w:right w:val="none" w:sz="0" w:space="0" w:color="auto"/>
      </w:divBdr>
    </w:div>
    <w:div w:id="1361515799">
      <w:marLeft w:val="0"/>
      <w:marRight w:val="0"/>
      <w:marTop w:val="0"/>
      <w:marBottom w:val="0"/>
      <w:divBdr>
        <w:top w:val="none" w:sz="0" w:space="0" w:color="auto"/>
        <w:left w:val="none" w:sz="0" w:space="0" w:color="auto"/>
        <w:bottom w:val="none" w:sz="0" w:space="0" w:color="auto"/>
        <w:right w:val="none" w:sz="0" w:space="0" w:color="auto"/>
      </w:divBdr>
    </w:div>
    <w:div w:id="1361515800">
      <w:marLeft w:val="0"/>
      <w:marRight w:val="0"/>
      <w:marTop w:val="0"/>
      <w:marBottom w:val="0"/>
      <w:divBdr>
        <w:top w:val="none" w:sz="0" w:space="0" w:color="auto"/>
        <w:left w:val="none" w:sz="0" w:space="0" w:color="auto"/>
        <w:bottom w:val="none" w:sz="0" w:space="0" w:color="auto"/>
        <w:right w:val="none" w:sz="0" w:space="0" w:color="auto"/>
      </w:divBdr>
    </w:div>
    <w:div w:id="1361515801">
      <w:marLeft w:val="0"/>
      <w:marRight w:val="0"/>
      <w:marTop w:val="0"/>
      <w:marBottom w:val="0"/>
      <w:divBdr>
        <w:top w:val="none" w:sz="0" w:space="0" w:color="auto"/>
        <w:left w:val="none" w:sz="0" w:space="0" w:color="auto"/>
        <w:bottom w:val="none" w:sz="0" w:space="0" w:color="auto"/>
        <w:right w:val="none" w:sz="0" w:space="0" w:color="auto"/>
      </w:divBdr>
    </w:div>
    <w:div w:id="1361515802">
      <w:marLeft w:val="0"/>
      <w:marRight w:val="0"/>
      <w:marTop w:val="0"/>
      <w:marBottom w:val="0"/>
      <w:divBdr>
        <w:top w:val="none" w:sz="0" w:space="0" w:color="auto"/>
        <w:left w:val="none" w:sz="0" w:space="0" w:color="auto"/>
        <w:bottom w:val="none" w:sz="0" w:space="0" w:color="auto"/>
        <w:right w:val="none" w:sz="0" w:space="0" w:color="auto"/>
      </w:divBdr>
    </w:div>
    <w:div w:id="1361515803">
      <w:marLeft w:val="0"/>
      <w:marRight w:val="0"/>
      <w:marTop w:val="0"/>
      <w:marBottom w:val="0"/>
      <w:divBdr>
        <w:top w:val="none" w:sz="0" w:space="0" w:color="auto"/>
        <w:left w:val="none" w:sz="0" w:space="0" w:color="auto"/>
        <w:bottom w:val="none" w:sz="0" w:space="0" w:color="auto"/>
        <w:right w:val="none" w:sz="0" w:space="0" w:color="auto"/>
      </w:divBdr>
    </w:div>
    <w:div w:id="1361515804">
      <w:marLeft w:val="0"/>
      <w:marRight w:val="0"/>
      <w:marTop w:val="0"/>
      <w:marBottom w:val="0"/>
      <w:divBdr>
        <w:top w:val="none" w:sz="0" w:space="0" w:color="auto"/>
        <w:left w:val="none" w:sz="0" w:space="0" w:color="auto"/>
        <w:bottom w:val="none" w:sz="0" w:space="0" w:color="auto"/>
        <w:right w:val="none" w:sz="0" w:space="0" w:color="auto"/>
      </w:divBdr>
    </w:div>
    <w:div w:id="1361515805">
      <w:marLeft w:val="0"/>
      <w:marRight w:val="0"/>
      <w:marTop w:val="0"/>
      <w:marBottom w:val="0"/>
      <w:divBdr>
        <w:top w:val="none" w:sz="0" w:space="0" w:color="auto"/>
        <w:left w:val="none" w:sz="0" w:space="0" w:color="auto"/>
        <w:bottom w:val="none" w:sz="0" w:space="0" w:color="auto"/>
        <w:right w:val="none" w:sz="0" w:space="0" w:color="auto"/>
      </w:divBdr>
    </w:div>
    <w:div w:id="1361515806">
      <w:marLeft w:val="0"/>
      <w:marRight w:val="0"/>
      <w:marTop w:val="0"/>
      <w:marBottom w:val="0"/>
      <w:divBdr>
        <w:top w:val="none" w:sz="0" w:space="0" w:color="auto"/>
        <w:left w:val="none" w:sz="0" w:space="0" w:color="auto"/>
        <w:bottom w:val="none" w:sz="0" w:space="0" w:color="auto"/>
        <w:right w:val="none" w:sz="0" w:space="0" w:color="auto"/>
      </w:divBdr>
    </w:div>
    <w:div w:id="1361515807">
      <w:marLeft w:val="0"/>
      <w:marRight w:val="0"/>
      <w:marTop w:val="0"/>
      <w:marBottom w:val="0"/>
      <w:divBdr>
        <w:top w:val="none" w:sz="0" w:space="0" w:color="auto"/>
        <w:left w:val="none" w:sz="0" w:space="0" w:color="auto"/>
        <w:bottom w:val="none" w:sz="0" w:space="0" w:color="auto"/>
        <w:right w:val="none" w:sz="0" w:space="0" w:color="auto"/>
      </w:divBdr>
    </w:div>
    <w:div w:id="1361515808">
      <w:marLeft w:val="0"/>
      <w:marRight w:val="0"/>
      <w:marTop w:val="0"/>
      <w:marBottom w:val="0"/>
      <w:divBdr>
        <w:top w:val="none" w:sz="0" w:space="0" w:color="auto"/>
        <w:left w:val="none" w:sz="0" w:space="0" w:color="auto"/>
        <w:bottom w:val="none" w:sz="0" w:space="0" w:color="auto"/>
        <w:right w:val="none" w:sz="0" w:space="0" w:color="auto"/>
      </w:divBdr>
    </w:div>
    <w:div w:id="1361515809">
      <w:marLeft w:val="0"/>
      <w:marRight w:val="0"/>
      <w:marTop w:val="0"/>
      <w:marBottom w:val="0"/>
      <w:divBdr>
        <w:top w:val="none" w:sz="0" w:space="0" w:color="auto"/>
        <w:left w:val="none" w:sz="0" w:space="0" w:color="auto"/>
        <w:bottom w:val="none" w:sz="0" w:space="0" w:color="auto"/>
        <w:right w:val="none" w:sz="0" w:space="0" w:color="auto"/>
      </w:divBdr>
    </w:div>
    <w:div w:id="1361515810">
      <w:marLeft w:val="0"/>
      <w:marRight w:val="0"/>
      <w:marTop w:val="0"/>
      <w:marBottom w:val="0"/>
      <w:divBdr>
        <w:top w:val="none" w:sz="0" w:space="0" w:color="auto"/>
        <w:left w:val="none" w:sz="0" w:space="0" w:color="auto"/>
        <w:bottom w:val="none" w:sz="0" w:space="0" w:color="auto"/>
        <w:right w:val="none" w:sz="0" w:space="0" w:color="auto"/>
      </w:divBdr>
    </w:div>
    <w:div w:id="1361515811">
      <w:marLeft w:val="0"/>
      <w:marRight w:val="0"/>
      <w:marTop w:val="0"/>
      <w:marBottom w:val="0"/>
      <w:divBdr>
        <w:top w:val="none" w:sz="0" w:space="0" w:color="auto"/>
        <w:left w:val="none" w:sz="0" w:space="0" w:color="auto"/>
        <w:bottom w:val="none" w:sz="0" w:space="0" w:color="auto"/>
        <w:right w:val="none" w:sz="0" w:space="0" w:color="auto"/>
      </w:divBdr>
    </w:div>
    <w:div w:id="1361515812">
      <w:marLeft w:val="0"/>
      <w:marRight w:val="0"/>
      <w:marTop w:val="0"/>
      <w:marBottom w:val="0"/>
      <w:divBdr>
        <w:top w:val="none" w:sz="0" w:space="0" w:color="auto"/>
        <w:left w:val="none" w:sz="0" w:space="0" w:color="auto"/>
        <w:bottom w:val="none" w:sz="0" w:space="0" w:color="auto"/>
        <w:right w:val="none" w:sz="0" w:space="0" w:color="auto"/>
      </w:divBdr>
    </w:div>
    <w:div w:id="1361515813">
      <w:marLeft w:val="0"/>
      <w:marRight w:val="0"/>
      <w:marTop w:val="0"/>
      <w:marBottom w:val="0"/>
      <w:divBdr>
        <w:top w:val="none" w:sz="0" w:space="0" w:color="auto"/>
        <w:left w:val="none" w:sz="0" w:space="0" w:color="auto"/>
        <w:bottom w:val="none" w:sz="0" w:space="0" w:color="auto"/>
        <w:right w:val="none" w:sz="0" w:space="0" w:color="auto"/>
      </w:divBdr>
    </w:div>
    <w:div w:id="1361515814">
      <w:marLeft w:val="0"/>
      <w:marRight w:val="0"/>
      <w:marTop w:val="0"/>
      <w:marBottom w:val="0"/>
      <w:divBdr>
        <w:top w:val="none" w:sz="0" w:space="0" w:color="auto"/>
        <w:left w:val="none" w:sz="0" w:space="0" w:color="auto"/>
        <w:bottom w:val="none" w:sz="0" w:space="0" w:color="auto"/>
        <w:right w:val="none" w:sz="0" w:space="0" w:color="auto"/>
      </w:divBdr>
    </w:div>
    <w:div w:id="1361515815">
      <w:marLeft w:val="0"/>
      <w:marRight w:val="0"/>
      <w:marTop w:val="0"/>
      <w:marBottom w:val="0"/>
      <w:divBdr>
        <w:top w:val="none" w:sz="0" w:space="0" w:color="auto"/>
        <w:left w:val="none" w:sz="0" w:space="0" w:color="auto"/>
        <w:bottom w:val="none" w:sz="0" w:space="0" w:color="auto"/>
        <w:right w:val="none" w:sz="0" w:space="0" w:color="auto"/>
      </w:divBdr>
    </w:div>
    <w:div w:id="1361515816">
      <w:marLeft w:val="0"/>
      <w:marRight w:val="0"/>
      <w:marTop w:val="0"/>
      <w:marBottom w:val="0"/>
      <w:divBdr>
        <w:top w:val="none" w:sz="0" w:space="0" w:color="auto"/>
        <w:left w:val="none" w:sz="0" w:space="0" w:color="auto"/>
        <w:bottom w:val="none" w:sz="0" w:space="0" w:color="auto"/>
        <w:right w:val="none" w:sz="0" w:space="0" w:color="auto"/>
      </w:divBdr>
    </w:div>
    <w:div w:id="1361515817">
      <w:marLeft w:val="0"/>
      <w:marRight w:val="0"/>
      <w:marTop w:val="0"/>
      <w:marBottom w:val="0"/>
      <w:divBdr>
        <w:top w:val="none" w:sz="0" w:space="0" w:color="auto"/>
        <w:left w:val="none" w:sz="0" w:space="0" w:color="auto"/>
        <w:bottom w:val="none" w:sz="0" w:space="0" w:color="auto"/>
        <w:right w:val="none" w:sz="0" w:space="0" w:color="auto"/>
      </w:divBdr>
    </w:div>
    <w:div w:id="1361515818">
      <w:marLeft w:val="0"/>
      <w:marRight w:val="0"/>
      <w:marTop w:val="0"/>
      <w:marBottom w:val="0"/>
      <w:divBdr>
        <w:top w:val="none" w:sz="0" w:space="0" w:color="auto"/>
        <w:left w:val="none" w:sz="0" w:space="0" w:color="auto"/>
        <w:bottom w:val="none" w:sz="0" w:space="0" w:color="auto"/>
        <w:right w:val="none" w:sz="0" w:space="0" w:color="auto"/>
      </w:divBdr>
    </w:div>
    <w:div w:id="1361515819">
      <w:marLeft w:val="0"/>
      <w:marRight w:val="0"/>
      <w:marTop w:val="0"/>
      <w:marBottom w:val="0"/>
      <w:divBdr>
        <w:top w:val="none" w:sz="0" w:space="0" w:color="auto"/>
        <w:left w:val="none" w:sz="0" w:space="0" w:color="auto"/>
        <w:bottom w:val="none" w:sz="0" w:space="0" w:color="auto"/>
        <w:right w:val="none" w:sz="0" w:space="0" w:color="auto"/>
      </w:divBdr>
    </w:div>
    <w:div w:id="1361515820">
      <w:marLeft w:val="0"/>
      <w:marRight w:val="0"/>
      <w:marTop w:val="0"/>
      <w:marBottom w:val="0"/>
      <w:divBdr>
        <w:top w:val="none" w:sz="0" w:space="0" w:color="auto"/>
        <w:left w:val="none" w:sz="0" w:space="0" w:color="auto"/>
        <w:bottom w:val="none" w:sz="0" w:space="0" w:color="auto"/>
        <w:right w:val="none" w:sz="0" w:space="0" w:color="auto"/>
      </w:divBdr>
    </w:div>
    <w:div w:id="1361515821">
      <w:marLeft w:val="0"/>
      <w:marRight w:val="0"/>
      <w:marTop w:val="0"/>
      <w:marBottom w:val="0"/>
      <w:divBdr>
        <w:top w:val="none" w:sz="0" w:space="0" w:color="auto"/>
        <w:left w:val="none" w:sz="0" w:space="0" w:color="auto"/>
        <w:bottom w:val="none" w:sz="0" w:space="0" w:color="auto"/>
        <w:right w:val="none" w:sz="0" w:space="0" w:color="auto"/>
      </w:divBdr>
    </w:div>
    <w:div w:id="1361515822">
      <w:marLeft w:val="0"/>
      <w:marRight w:val="0"/>
      <w:marTop w:val="0"/>
      <w:marBottom w:val="0"/>
      <w:divBdr>
        <w:top w:val="none" w:sz="0" w:space="0" w:color="auto"/>
        <w:left w:val="none" w:sz="0" w:space="0" w:color="auto"/>
        <w:bottom w:val="none" w:sz="0" w:space="0" w:color="auto"/>
        <w:right w:val="none" w:sz="0" w:space="0" w:color="auto"/>
      </w:divBdr>
    </w:div>
    <w:div w:id="1361515823">
      <w:marLeft w:val="0"/>
      <w:marRight w:val="0"/>
      <w:marTop w:val="0"/>
      <w:marBottom w:val="0"/>
      <w:divBdr>
        <w:top w:val="none" w:sz="0" w:space="0" w:color="auto"/>
        <w:left w:val="none" w:sz="0" w:space="0" w:color="auto"/>
        <w:bottom w:val="none" w:sz="0" w:space="0" w:color="auto"/>
        <w:right w:val="none" w:sz="0" w:space="0" w:color="auto"/>
      </w:divBdr>
    </w:div>
    <w:div w:id="1361515824">
      <w:marLeft w:val="0"/>
      <w:marRight w:val="0"/>
      <w:marTop w:val="0"/>
      <w:marBottom w:val="0"/>
      <w:divBdr>
        <w:top w:val="none" w:sz="0" w:space="0" w:color="auto"/>
        <w:left w:val="none" w:sz="0" w:space="0" w:color="auto"/>
        <w:bottom w:val="none" w:sz="0" w:space="0" w:color="auto"/>
        <w:right w:val="none" w:sz="0" w:space="0" w:color="auto"/>
      </w:divBdr>
    </w:div>
    <w:div w:id="1361515825">
      <w:marLeft w:val="0"/>
      <w:marRight w:val="0"/>
      <w:marTop w:val="0"/>
      <w:marBottom w:val="0"/>
      <w:divBdr>
        <w:top w:val="none" w:sz="0" w:space="0" w:color="auto"/>
        <w:left w:val="none" w:sz="0" w:space="0" w:color="auto"/>
        <w:bottom w:val="none" w:sz="0" w:space="0" w:color="auto"/>
        <w:right w:val="none" w:sz="0" w:space="0" w:color="auto"/>
      </w:divBdr>
    </w:div>
    <w:div w:id="1361515826">
      <w:marLeft w:val="0"/>
      <w:marRight w:val="0"/>
      <w:marTop w:val="0"/>
      <w:marBottom w:val="0"/>
      <w:divBdr>
        <w:top w:val="none" w:sz="0" w:space="0" w:color="auto"/>
        <w:left w:val="none" w:sz="0" w:space="0" w:color="auto"/>
        <w:bottom w:val="none" w:sz="0" w:space="0" w:color="auto"/>
        <w:right w:val="none" w:sz="0" w:space="0" w:color="auto"/>
      </w:divBdr>
    </w:div>
    <w:div w:id="1361515827">
      <w:marLeft w:val="0"/>
      <w:marRight w:val="0"/>
      <w:marTop w:val="0"/>
      <w:marBottom w:val="0"/>
      <w:divBdr>
        <w:top w:val="none" w:sz="0" w:space="0" w:color="auto"/>
        <w:left w:val="none" w:sz="0" w:space="0" w:color="auto"/>
        <w:bottom w:val="none" w:sz="0" w:space="0" w:color="auto"/>
        <w:right w:val="none" w:sz="0" w:space="0" w:color="auto"/>
      </w:divBdr>
    </w:div>
    <w:div w:id="1361515828">
      <w:marLeft w:val="0"/>
      <w:marRight w:val="0"/>
      <w:marTop w:val="0"/>
      <w:marBottom w:val="0"/>
      <w:divBdr>
        <w:top w:val="none" w:sz="0" w:space="0" w:color="auto"/>
        <w:left w:val="none" w:sz="0" w:space="0" w:color="auto"/>
        <w:bottom w:val="none" w:sz="0" w:space="0" w:color="auto"/>
        <w:right w:val="none" w:sz="0" w:space="0" w:color="auto"/>
      </w:divBdr>
    </w:div>
    <w:div w:id="1361515829">
      <w:marLeft w:val="0"/>
      <w:marRight w:val="0"/>
      <w:marTop w:val="0"/>
      <w:marBottom w:val="0"/>
      <w:divBdr>
        <w:top w:val="none" w:sz="0" w:space="0" w:color="auto"/>
        <w:left w:val="none" w:sz="0" w:space="0" w:color="auto"/>
        <w:bottom w:val="none" w:sz="0" w:space="0" w:color="auto"/>
        <w:right w:val="none" w:sz="0" w:space="0" w:color="auto"/>
      </w:divBdr>
    </w:div>
    <w:div w:id="1361515830">
      <w:marLeft w:val="0"/>
      <w:marRight w:val="0"/>
      <w:marTop w:val="0"/>
      <w:marBottom w:val="0"/>
      <w:divBdr>
        <w:top w:val="none" w:sz="0" w:space="0" w:color="auto"/>
        <w:left w:val="none" w:sz="0" w:space="0" w:color="auto"/>
        <w:bottom w:val="none" w:sz="0" w:space="0" w:color="auto"/>
        <w:right w:val="none" w:sz="0" w:space="0" w:color="auto"/>
      </w:divBdr>
    </w:div>
    <w:div w:id="1361515831">
      <w:marLeft w:val="0"/>
      <w:marRight w:val="0"/>
      <w:marTop w:val="0"/>
      <w:marBottom w:val="0"/>
      <w:divBdr>
        <w:top w:val="none" w:sz="0" w:space="0" w:color="auto"/>
        <w:left w:val="none" w:sz="0" w:space="0" w:color="auto"/>
        <w:bottom w:val="none" w:sz="0" w:space="0" w:color="auto"/>
        <w:right w:val="none" w:sz="0" w:space="0" w:color="auto"/>
      </w:divBdr>
    </w:div>
    <w:div w:id="1361515832">
      <w:marLeft w:val="0"/>
      <w:marRight w:val="0"/>
      <w:marTop w:val="0"/>
      <w:marBottom w:val="0"/>
      <w:divBdr>
        <w:top w:val="none" w:sz="0" w:space="0" w:color="auto"/>
        <w:left w:val="none" w:sz="0" w:space="0" w:color="auto"/>
        <w:bottom w:val="none" w:sz="0" w:space="0" w:color="auto"/>
        <w:right w:val="none" w:sz="0" w:space="0" w:color="auto"/>
      </w:divBdr>
    </w:div>
    <w:div w:id="1361515833">
      <w:marLeft w:val="0"/>
      <w:marRight w:val="0"/>
      <w:marTop w:val="0"/>
      <w:marBottom w:val="0"/>
      <w:divBdr>
        <w:top w:val="none" w:sz="0" w:space="0" w:color="auto"/>
        <w:left w:val="none" w:sz="0" w:space="0" w:color="auto"/>
        <w:bottom w:val="none" w:sz="0" w:space="0" w:color="auto"/>
        <w:right w:val="none" w:sz="0" w:space="0" w:color="auto"/>
      </w:divBdr>
    </w:div>
    <w:div w:id="1361515834">
      <w:marLeft w:val="0"/>
      <w:marRight w:val="0"/>
      <w:marTop w:val="0"/>
      <w:marBottom w:val="0"/>
      <w:divBdr>
        <w:top w:val="none" w:sz="0" w:space="0" w:color="auto"/>
        <w:left w:val="none" w:sz="0" w:space="0" w:color="auto"/>
        <w:bottom w:val="none" w:sz="0" w:space="0" w:color="auto"/>
        <w:right w:val="none" w:sz="0" w:space="0" w:color="auto"/>
      </w:divBdr>
    </w:div>
    <w:div w:id="1361515835">
      <w:marLeft w:val="0"/>
      <w:marRight w:val="0"/>
      <w:marTop w:val="0"/>
      <w:marBottom w:val="0"/>
      <w:divBdr>
        <w:top w:val="none" w:sz="0" w:space="0" w:color="auto"/>
        <w:left w:val="none" w:sz="0" w:space="0" w:color="auto"/>
        <w:bottom w:val="none" w:sz="0" w:space="0" w:color="auto"/>
        <w:right w:val="none" w:sz="0" w:space="0" w:color="auto"/>
      </w:divBdr>
    </w:div>
    <w:div w:id="1361515836">
      <w:marLeft w:val="0"/>
      <w:marRight w:val="0"/>
      <w:marTop w:val="0"/>
      <w:marBottom w:val="0"/>
      <w:divBdr>
        <w:top w:val="none" w:sz="0" w:space="0" w:color="auto"/>
        <w:left w:val="none" w:sz="0" w:space="0" w:color="auto"/>
        <w:bottom w:val="none" w:sz="0" w:space="0" w:color="auto"/>
        <w:right w:val="none" w:sz="0" w:space="0" w:color="auto"/>
      </w:divBdr>
    </w:div>
    <w:div w:id="1361515837">
      <w:marLeft w:val="0"/>
      <w:marRight w:val="0"/>
      <w:marTop w:val="0"/>
      <w:marBottom w:val="0"/>
      <w:divBdr>
        <w:top w:val="none" w:sz="0" w:space="0" w:color="auto"/>
        <w:left w:val="none" w:sz="0" w:space="0" w:color="auto"/>
        <w:bottom w:val="none" w:sz="0" w:space="0" w:color="auto"/>
        <w:right w:val="none" w:sz="0" w:space="0" w:color="auto"/>
      </w:divBdr>
    </w:div>
    <w:div w:id="1361515838">
      <w:marLeft w:val="0"/>
      <w:marRight w:val="0"/>
      <w:marTop w:val="0"/>
      <w:marBottom w:val="0"/>
      <w:divBdr>
        <w:top w:val="none" w:sz="0" w:space="0" w:color="auto"/>
        <w:left w:val="none" w:sz="0" w:space="0" w:color="auto"/>
        <w:bottom w:val="none" w:sz="0" w:space="0" w:color="auto"/>
        <w:right w:val="none" w:sz="0" w:space="0" w:color="auto"/>
      </w:divBdr>
    </w:div>
    <w:div w:id="1361515839">
      <w:marLeft w:val="0"/>
      <w:marRight w:val="0"/>
      <w:marTop w:val="0"/>
      <w:marBottom w:val="0"/>
      <w:divBdr>
        <w:top w:val="none" w:sz="0" w:space="0" w:color="auto"/>
        <w:left w:val="none" w:sz="0" w:space="0" w:color="auto"/>
        <w:bottom w:val="none" w:sz="0" w:space="0" w:color="auto"/>
        <w:right w:val="none" w:sz="0" w:space="0" w:color="auto"/>
      </w:divBdr>
    </w:div>
    <w:div w:id="1361515840">
      <w:marLeft w:val="0"/>
      <w:marRight w:val="0"/>
      <w:marTop w:val="0"/>
      <w:marBottom w:val="0"/>
      <w:divBdr>
        <w:top w:val="none" w:sz="0" w:space="0" w:color="auto"/>
        <w:left w:val="none" w:sz="0" w:space="0" w:color="auto"/>
        <w:bottom w:val="none" w:sz="0" w:space="0" w:color="auto"/>
        <w:right w:val="none" w:sz="0" w:space="0" w:color="auto"/>
      </w:divBdr>
    </w:div>
    <w:div w:id="1361515841">
      <w:marLeft w:val="0"/>
      <w:marRight w:val="0"/>
      <w:marTop w:val="0"/>
      <w:marBottom w:val="0"/>
      <w:divBdr>
        <w:top w:val="none" w:sz="0" w:space="0" w:color="auto"/>
        <w:left w:val="none" w:sz="0" w:space="0" w:color="auto"/>
        <w:bottom w:val="none" w:sz="0" w:space="0" w:color="auto"/>
        <w:right w:val="none" w:sz="0" w:space="0" w:color="auto"/>
      </w:divBdr>
    </w:div>
    <w:div w:id="1361515842">
      <w:marLeft w:val="0"/>
      <w:marRight w:val="0"/>
      <w:marTop w:val="0"/>
      <w:marBottom w:val="0"/>
      <w:divBdr>
        <w:top w:val="none" w:sz="0" w:space="0" w:color="auto"/>
        <w:left w:val="none" w:sz="0" w:space="0" w:color="auto"/>
        <w:bottom w:val="none" w:sz="0" w:space="0" w:color="auto"/>
        <w:right w:val="none" w:sz="0" w:space="0" w:color="auto"/>
      </w:divBdr>
    </w:div>
    <w:div w:id="1361515843">
      <w:marLeft w:val="0"/>
      <w:marRight w:val="0"/>
      <w:marTop w:val="0"/>
      <w:marBottom w:val="0"/>
      <w:divBdr>
        <w:top w:val="none" w:sz="0" w:space="0" w:color="auto"/>
        <w:left w:val="none" w:sz="0" w:space="0" w:color="auto"/>
        <w:bottom w:val="none" w:sz="0" w:space="0" w:color="auto"/>
        <w:right w:val="none" w:sz="0" w:space="0" w:color="auto"/>
      </w:divBdr>
    </w:div>
    <w:div w:id="1361515844">
      <w:marLeft w:val="0"/>
      <w:marRight w:val="0"/>
      <w:marTop w:val="0"/>
      <w:marBottom w:val="0"/>
      <w:divBdr>
        <w:top w:val="none" w:sz="0" w:space="0" w:color="auto"/>
        <w:left w:val="none" w:sz="0" w:space="0" w:color="auto"/>
        <w:bottom w:val="none" w:sz="0" w:space="0" w:color="auto"/>
        <w:right w:val="none" w:sz="0" w:space="0" w:color="auto"/>
      </w:divBdr>
    </w:div>
    <w:div w:id="1361515845">
      <w:marLeft w:val="0"/>
      <w:marRight w:val="0"/>
      <w:marTop w:val="0"/>
      <w:marBottom w:val="0"/>
      <w:divBdr>
        <w:top w:val="none" w:sz="0" w:space="0" w:color="auto"/>
        <w:left w:val="none" w:sz="0" w:space="0" w:color="auto"/>
        <w:bottom w:val="none" w:sz="0" w:space="0" w:color="auto"/>
        <w:right w:val="none" w:sz="0" w:space="0" w:color="auto"/>
      </w:divBdr>
    </w:div>
    <w:div w:id="1361515846">
      <w:marLeft w:val="0"/>
      <w:marRight w:val="0"/>
      <w:marTop w:val="0"/>
      <w:marBottom w:val="0"/>
      <w:divBdr>
        <w:top w:val="none" w:sz="0" w:space="0" w:color="auto"/>
        <w:left w:val="none" w:sz="0" w:space="0" w:color="auto"/>
        <w:bottom w:val="none" w:sz="0" w:space="0" w:color="auto"/>
        <w:right w:val="none" w:sz="0" w:space="0" w:color="auto"/>
      </w:divBdr>
    </w:div>
    <w:div w:id="1361515847">
      <w:marLeft w:val="0"/>
      <w:marRight w:val="0"/>
      <w:marTop w:val="0"/>
      <w:marBottom w:val="0"/>
      <w:divBdr>
        <w:top w:val="none" w:sz="0" w:space="0" w:color="auto"/>
        <w:left w:val="none" w:sz="0" w:space="0" w:color="auto"/>
        <w:bottom w:val="none" w:sz="0" w:space="0" w:color="auto"/>
        <w:right w:val="none" w:sz="0" w:space="0" w:color="auto"/>
      </w:divBdr>
    </w:div>
    <w:div w:id="1361515848">
      <w:marLeft w:val="0"/>
      <w:marRight w:val="0"/>
      <w:marTop w:val="0"/>
      <w:marBottom w:val="0"/>
      <w:divBdr>
        <w:top w:val="none" w:sz="0" w:space="0" w:color="auto"/>
        <w:left w:val="none" w:sz="0" w:space="0" w:color="auto"/>
        <w:bottom w:val="none" w:sz="0" w:space="0" w:color="auto"/>
        <w:right w:val="none" w:sz="0" w:space="0" w:color="auto"/>
      </w:divBdr>
    </w:div>
    <w:div w:id="1361515849">
      <w:marLeft w:val="0"/>
      <w:marRight w:val="0"/>
      <w:marTop w:val="0"/>
      <w:marBottom w:val="0"/>
      <w:divBdr>
        <w:top w:val="none" w:sz="0" w:space="0" w:color="auto"/>
        <w:left w:val="none" w:sz="0" w:space="0" w:color="auto"/>
        <w:bottom w:val="none" w:sz="0" w:space="0" w:color="auto"/>
        <w:right w:val="none" w:sz="0" w:space="0" w:color="auto"/>
      </w:divBdr>
    </w:div>
    <w:div w:id="1361515850">
      <w:marLeft w:val="0"/>
      <w:marRight w:val="0"/>
      <w:marTop w:val="0"/>
      <w:marBottom w:val="0"/>
      <w:divBdr>
        <w:top w:val="none" w:sz="0" w:space="0" w:color="auto"/>
        <w:left w:val="none" w:sz="0" w:space="0" w:color="auto"/>
        <w:bottom w:val="none" w:sz="0" w:space="0" w:color="auto"/>
        <w:right w:val="none" w:sz="0" w:space="0" w:color="auto"/>
      </w:divBdr>
    </w:div>
    <w:div w:id="1361515851">
      <w:marLeft w:val="0"/>
      <w:marRight w:val="0"/>
      <w:marTop w:val="0"/>
      <w:marBottom w:val="0"/>
      <w:divBdr>
        <w:top w:val="none" w:sz="0" w:space="0" w:color="auto"/>
        <w:left w:val="none" w:sz="0" w:space="0" w:color="auto"/>
        <w:bottom w:val="none" w:sz="0" w:space="0" w:color="auto"/>
        <w:right w:val="none" w:sz="0" w:space="0" w:color="auto"/>
      </w:divBdr>
    </w:div>
    <w:div w:id="1361515852">
      <w:marLeft w:val="0"/>
      <w:marRight w:val="0"/>
      <w:marTop w:val="0"/>
      <w:marBottom w:val="0"/>
      <w:divBdr>
        <w:top w:val="none" w:sz="0" w:space="0" w:color="auto"/>
        <w:left w:val="none" w:sz="0" w:space="0" w:color="auto"/>
        <w:bottom w:val="none" w:sz="0" w:space="0" w:color="auto"/>
        <w:right w:val="none" w:sz="0" w:space="0" w:color="auto"/>
      </w:divBdr>
    </w:div>
    <w:div w:id="1361515853">
      <w:marLeft w:val="0"/>
      <w:marRight w:val="0"/>
      <w:marTop w:val="0"/>
      <w:marBottom w:val="0"/>
      <w:divBdr>
        <w:top w:val="none" w:sz="0" w:space="0" w:color="auto"/>
        <w:left w:val="none" w:sz="0" w:space="0" w:color="auto"/>
        <w:bottom w:val="none" w:sz="0" w:space="0" w:color="auto"/>
        <w:right w:val="none" w:sz="0" w:space="0" w:color="auto"/>
      </w:divBdr>
    </w:div>
    <w:div w:id="1361515854">
      <w:marLeft w:val="0"/>
      <w:marRight w:val="0"/>
      <w:marTop w:val="0"/>
      <w:marBottom w:val="0"/>
      <w:divBdr>
        <w:top w:val="none" w:sz="0" w:space="0" w:color="auto"/>
        <w:left w:val="none" w:sz="0" w:space="0" w:color="auto"/>
        <w:bottom w:val="none" w:sz="0" w:space="0" w:color="auto"/>
        <w:right w:val="none" w:sz="0" w:space="0" w:color="auto"/>
      </w:divBdr>
    </w:div>
    <w:div w:id="1361515855">
      <w:marLeft w:val="0"/>
      <w:marRight w:val="0"/>
      <w:marTop w:val="0"/>
      <w:marBottom w:val="0"/>
      <w:divBdr>
        <w:top w:val="none" w:sz="0" w:space="0" w:color="auto"/>
        <w:left w:val="none" w:sz="0" w:space="0" w:color="auto"/>
        <w:bottom w:val="none" w:sz="0" w:space="0" w:color="auto"/>
        <w:right w:val="none" w:sz="0" w:space="0" w:color="auto"/>
      </w:divBdr>
    </w:div>
    <w:div w:id="1361515856">
      <w:marLeft w:val="0"/>
      <w:marRight w:val="0"/>
      <w:marTop w:val="0"/>
      <w:marBottom w:val="0"/>
      <w:divBdr>
        <w:top w:val="none" w:sz="0" w:space="0" w:color="auto"/>
        <w:left w:val="none" w:sz="0" w:space="0" w:color="auto"/>
        <w:bottom w:val="none" w:sz="0" w:space="0" w:color="auto"/>
        <w:right w:val="none" w:sz="0" w:space="0" w:color="auto"/>
      </w:divBdr>
    </w:div>
    <w:div w:id="1361515857">
      <w:marLeft w:val="0"/>
      <w:marRight w:val="0"/>
      <w:marTop w:val="0"/>
      <w:marBottom w:val="0"/>
      <w:divBdr>
        <w:top w:val="none" w:sz="0" w:space="0" w:color="auto"/>
        <w:left w:val="none" w:sz="0" w:space="0" w:color="auto"/>
        <w:bottom w:val="none" w:sz="0" w:space="0" w:color="auto"/>
        <w:right w:val="none" w:sz="0" w:space="0" w:color="auto"/>
      </w:divBdr>
    </w:div>
    <w:div w:id="1361515858">
      <w:marLeft w:val="0"/>
      <w:marRight w:val="0"/>
      <w:marTop w:val="0"/>
      <w:marBottom w:val="0"/>
      <w:divBdr>
        <w:top w:val="none" w:sz="0" w:space="0" w:color="auto"/>
        <w:left w:val="none" w:sz="0" w:space="0" w:color="auto"/>
        <w:bottom w:val="none" w:sz="0" w:space="0" w:color="auto"/>
        <w:right w:val="none" w:sz="0" w:space="0" w:color="auto"/>
      </w:divBdr>
    </w:div>
    <w:div w:id="1361515859">
      <w:marLeft w:val="0"/>
      <w:marRight w:val="0"/>
      <w:marTop w:val="0"/>
      <w:marBottom w:val="0"/>
      <w:divBdr>
        <w:top w:val="none" w:sz="0" w:space="0" w:color="auto"/>
        <w:left w:val="none" w:sz="0" w:space="0" w:color="auto"/>
        <w:bottom w:val="none" w:sz="0" w:space="0" w:color="auto"/>
        <w:right w:val="none" w:sz="0" w:space="0" w:color="auto"/>
      </w:divBdr>
    </w:div>
    <w:div w:id="1361515860">
      <w:marLeft w:val="0"/>
      <w:marRight w:val="0"/>
      <w:marTop w:val="0"/>
      <w:marBottom w:val="0"/>
      <w:divBdr>
        <w:top w:val="none" w:sz="0" w:space="0" w:color="auto"/>
        <w:left w:val="none" w:sz="0" w:space="0" w:color="auto"/>
        <w:bottom w:val="none" w:sz="0" w:space="0" w:color="auto"/>
        <w:right w:val="none" w:sz="0" w:space="0" w:color="auto"/>
      </w:divBdr>
    </w:div>
    <w:div w:id="1361515861">
      <w:marLeft w:val="0"/>
      <w:marRight w:val="0"/>
      <w:marTop w:val="0"/>
      <w:marBottom w:val="0"/>
      <w:divBdr>
        <w:top w:val="none" w:sz="0" w:space="0" w:color="auto"/>
        <w:left w:val="none" w:sz="0" w:space="0" w:color="auto"/>
        <w:bottom w:val="none" w:sz="0" w:space="0" w:color="auto"/>
        <w:right w:val="none" w:sz="0" w:space="0" w:color="auto"/>
      </w:divBdr>
    </w:div>
    <w:div w:id="1361515862">
      <w:marLeft w:val="0"/>
      <w:marRight w:val="0"/>
      <w:marTop w:val="0"/>
      <w:marBottom w:val="0"/>
      <w:divBdr>
        <w:top w:val="none" w:sz="0" w:space="0" w:color="auto"/>
        <w:left w:val="none" w:sz="0" w:space="0" w:color="auto"/>
        <w:bottom w:val="none" w:sz="0" w:space="0" w:color="auto"/>
        <w:right w:val="none" w:sz="0" w:space="0" w:color="auto"/>
      </w:divBdr>
    </w:div>
    <w:div w:id="1361515863">
      <w:marLeft w:val="0"/>
      <w:marRight w:val="0"/>
      <w:marTop w:val="0"/>
      <w:marBottom w:val="0"/>
      <w:divBdr>
        <w:top w:val="none" w:sz="0" w:space="0" w:color="auto"/>
        <w:left w:val="none" w:sz="0" w:space="0" w:color="auto"/>
        <w:bottom w:val="none" w:sz="0" w:space="0" w:color="auto"/>
        <w:right w:val="none" w:sz="0" w:space="0" w:color="auto"/>
      </w:divBdr>
    </w:div>
    <w:div w:id="201637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7117</Words>
  <Characters>40573</Characters>
  <Application>Microsoft Office Word</Application>
  <DocSecurity>0</DocSecurity>
  <Lines>338</Lines>
  <Paragraphs>95</Paragraphs>
  <ScaleCrop>false</ScaleCrop>
  <HeadingPairs>
    <vt:vector size="2" baseType="variant">
      <vt:variant>
        <vt:lpstr>Заглавие</vt:lpstr>
      </vt:variant>
      <vt:variant>
        <vt:i4>1</vt:i4>
      </vt:variant>
    </vt:vector>
  </HeadingPairs>
  <TitlesOfParts>
    <vt:vector size="1" baseType="lpstr">
      <vt:lpstr>ОТЧЕТ</vt:lpstr>
    </vt:vector>
  </TitlesOfParts>
  <Company/>
  <LinksUpToDate>false</LinksUpToDate>
  <CharactersWithSpaces>47595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subject/>
  <dc:creator>User6</dc:creator>
  <cp:keywords/>
  <dc:description/>
  <cp:lastModifiedBy>User6</cp:lastModifiedBy>
  <cp:revision>8</cp:revision>
  <cp:lastPrinted>2024-01-05T09:58:00Z</cp:lastPrinted>
  <dcterms:created xsi:type="dcterms:W3CDTF">2024-03-05T14:25:00Z</dcterms:created>
  <dcterms:modified xsi:type="dcterms:W3CDTF">2024-03-29T13:04:00Z</dcterms:modified>
</cp:coreProperties>
</file>